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sanace sesuvu svahu na hřbitově v Bludovicích</w:t>
      </w:r>
    </w:p>
    <w:p>
      <w:pPr/>
      <w:r>
        <w:rPr/>
        <w:t xml:space="preserve">V polovině září před dvěma lety zasáhly celý kraj vydatné deště a následné povodně, které způsobily rozsáhlé škody. Jedním z postižených míst v Havířově se stal svah v zadní části hřbitova v Bludovicích. Podmáčená půda se dala do pohybu, vznikla několik metrů dlouhá prasklina a část svahu se sesunula. Město nyní přistoupilo k rozsáhlé sanaci celého zasaženého území, aby zabránilo dalšímu pohybu půdy a zajistilo stabilitu svahu.</w:t>
      </w:r>
    </w:p>
    <w:p>
      <w:pPr/>
      <w:r>
        <w:rPr>
          <w:b w:val="1"/>
          <w:bCs w:val="1"/>
        </w:rPr>
        <w:t xml:space="preserve">Bohuslav Niemiec (KDU-ČSL), náměstek primátorky:</w:t>
      </w:r>
      <w:r>
        <w:rPr/>
        <w:t xml:space="preserve"> „Terén byl podmáčený, nasáklý vodou. Je to svažitý terén, který směřuje dolů k Lučině, takže se část prostoru hřbitova dala do pohybu a vytvořila se zde trhlina. Nechali jsme proto nejprve zpracovat geologický, hydrogeologický i statický posudek, abychom zjistili, co bude svah v budoucnu dělat. Hledali jsme smysluplné řešení sanace, které by zároveň nebylo příliš finančně náročné. Možností, jak problém ujíždějícího svahu vyřešit, je totiž celá řada, ale většina z nich stojí značné peníze.“</w:t>
      </w:r>
    </w:p>
    <w:p>
      <w:pPr/>
      <w:r>
        <w:rPr/>
        <w:t xml:space="preserve">O zajištění svahu se postaraly Technické služby Havířov. Sanace vyjde město přibližně na 2,7 milionu korun.</w:t>
      </w:r>
    </w:p>
    <w:p>
      <w:pPr/>
      <w:r>
        <w:rPr>
          <w:b w:val="1"/>
          <w:bCs w:val="1"/>
        </w:rPr>
        <w:t xml:space="preserve">Bohuslav Niemiec (KDU-ČSL), náměstek primátorky:</w:t>
      </w:r>
      <w:r>
        <w:rPr/>
        <w:t xml:space="preserve"> „Nakonec jsme zvolili technické řešení, jehož hlavní součástí jsou šestimetrové mikropiloty, na kterých bude založena opěrná stěna. Ta bude zároveň vybavena drenáží pro odvodnění svahu, aby při případných budoucích přívalových deštích voda co nejrychleji odtekla a co nejméně narušila stabilitu svahu. O opěrnou stěnu se svah opře a měl by být do budoucna stabilizovaný.“</w:t>
      </w:r>
    </w:p>
    <w:p>
      <w:pPr/>
      <w:r>
        <w:rPr/>
        <w:t xml:space="preserve">Město bude i po dokončení sanace svah nadále monitorovat, aby ověřilo účinnost provedených opatření. Věří však, že navržený způsob zpevnění podle projektové dokumentace zajistí jeho dlouhodobou stabilitu.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960/zacala-sanace-sesuvu-svahu-na-hrbitove-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2026-07-24T17:56:19+02:00</dcterms:created>
  <dcterms:modified xsi:type="dcterms:W3CDTF">2026-07-24T17:56:19+02:00</dcterms:modified>
</cp:coreProperties>
</file>

<file path=docProps/custom.xml><?xml version="1.0" encoding="utf-8"?>
<Properties xmlns="http://schemas.openxmlformats.org/officeDocument/2006/custom-properties" xmlns:vt="http://schemas.openxmlformats.org/officeDocument/2006/docPropsVTypes"/>
</file>