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jsou v porubských školách věnovány opravám. Letos vyjdou na 40 milionů korun</w:t>
      </w:r>
    </w:p>
    <w:p>
      <w:pPr/>
      <w:r>
        <w:rPr/>
        <w:t xml:space="preserve">Do porubských mateřských a základních škol míří během prázdnin desítky milionů korun. Rekonstrukce, opravy i modernizace mají zajistit kvalitnější prostředí pro vzdělávání dětí. Investice se týkají jak budov, tak venkovních areálů.</w:t>
      </w:r>
    </w:p>
    <w:p>
      <w:pPr/>
      <w:r>
        <w:rPr>
          <w:b w:val="1"/>
          <w:bCs w:val="1"/>
        </w:rPr>
        <w:t xml:space="preserve">Petra Brodová (ANO), místostarostka Ostravy-Poruby</w:t>
      </w:r>
      <w:r>
        <w:rPr>
          <w:b w:val="1"/>
          <w:bCs w:val="1"/>
        </w:rPr>
        <w:t xml:space="preserve">:</w:t>
      </w:r>
      <w:r>
        <w:rPr/>
        <w:t xml:space="preserve"> "Nejnáročnější akcí je letos rekonstrukce elektroinstalace v MŠ Čs. exilu. Další dvě významné akce jsou rekonstrukce střešního pláště jednoho z pavilonů základní školy J. Šoupala a oprava kanalizační přípojky pro mateřskou školu Slavíkova. Tyto tři akce, které probíhají v gesci Odboru investičního, vycházejí dohromady na patnáct milionů korun."</w:t>
      </w:r>
    </w:p>
    <w:p>
      <w:pPr/>
      <w:r>
        <w:rPr/>
        <w:t xml:space="preserve">Finančně nejnáročnější je rekonstrukce elektroinstalace v MŠ Čs. exilu, která vyjde na 9,6 milionu korun.</w:t>
      </w:r>
    </w:p>
    <w:p>
      <w:pPr/>
      <w:r>
        <w:rPr>
          <w:b w:val="1"/>
          <w:bCs w:val="1"/>
        </w:rPr>
        <w:t xml:space="preserve">Věra Havelková, ředitelka, MŠ Čs. exilu 670</w:t>
      </w:r>
      <w:r>
        <w:rPr>
          <w:b w:val="1"/>
          <w:bCs w:val="1"/>
        </w:rPr>
        <w:t xml:space="preserve">:</w:t>
      </w:r>
      <w:r>
        <w:rPr/>
        <w:t xml:space="preserve"> "Budova v příštím roce oslaví kulaté narozeniny, sedmdesáté, takže již bylo na čase. Naše mateřská škola je velká, máme 120 dětí. Máme 7 tříd, to znamená, že ta budova je velmi členitá a zaměřujeme se hlavně na děti s poruchou autistického spektra, které integrujeme také do běžných tříd. Proto věříme, že tato velká rekonstrukce elektroinstalace pro nás bude jen výhodou a budeme moci dál, i v digitálním světě, dětem pomocí té elektroinstalace pomáhat."</w:t>
      </w:r>
    </w:p>
    <w:p>
      <w:pPr/>
      <w:r>
        <w:rPr>
          <w:b w:val="1"/>
          <w:bCs w:val="1"/>
        </w:rPr>
        <w:t xml:space="preserve">Petra Brodová (ANO), místostarostka Ostravy-Poruby</w:t>
      </w:r>
      <w:r>
        <w:rPr>
          <w:b w:val="1"/>
          <w:bCs w:val="1"/>
        </w:rPr>
        <w:t xml:space="preserve">:</w:t>
      </w:r>
      <w:r>
        <w:rPr/>
        <w:t xml:space="preserve"> "V tomto objektu bude provedena komplexní rekonstrukce technického zařízení tohoto objektu v části vnitřní silnoproudé a slaboproudé elektroinstalace, a to včetně osvětlení. Nově instalujeme také systém domácího telefonu a elektrický zabezpečovací systém."</w:t>
      </w:r>
    </w:p>
    <w:p>
      <w:pPr/>
      <w:r>
        <w:rPr/>
        <w:t xml:space="preserve">Další finanční prostředky putují do oprav školských zařízení z Odboru školství, který každoročně realizuje pravidelné, menší opravy.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"O těchto prázdninách to vychází v součtu na 6 milionů. Co se týká těch větších oprav, které má na starosti Odbor školství, tak je to například renovace sociálního zařízení na ZŠ A. Hrdličky nebo opravy chodníků a zpevněných ploch na hřištích mateřských škol. Potom ještě další velký balík peněz, který o prázdninách jde do škol, je z Operačního programu Spravedlivá transformace, kdy na třech základních školách Komenského, Jana Šoupala a Josefa Valčíka vzniknou nové učebny pro školní družiny, což je částka zhruba 20 milionů korun. Celková částka investičních akcí a oprav v součtu činí zhruba 40 milionů korun a jedná se o zásahy, které by měly být všechny hotové do konce prázdnin."</w:t>
      </w:r>
    </w:p>
    <w:p>
      <w:pPr/>
      <w:r>
        <w:rPr/>
        <w:t xml:space="preserve">V září do porubských mateřských a základních škol nastoupí přes 7 000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004/prazdniny-jsou-v-porubskych-skolach-venovany-opravam-letos-vyjdou-na-4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2026-07-30T21:20:17+02:00</dcterms:created>
  <dcterms:modified xsi:type="dcterms:W3CDTF">2026-07-30T21:20:17+02:00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