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letos investovaly miliony do oprav i nových staveb</w:t>
      </w:r>
    </w:p>
    <w:p>
      <w:pPr/>
      <w:r>
        <w:rPr/>
        <w:t xml:space="preserve">Malé Hoštice pokračují v modernizaci veřejného prostoru. Letos se zde podařilo dokončit několik investičních akcí, které mají zlepšit dopravu, bezpečnost i zázemí pro místní obyvatele. Celková hodnota letošních investic dosáhla téměř deseti milionů korun.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“V tomto roce se nám podařilo využít finance nejen z letošního rozpočtu, ale také z naspořených financí z loňského rozpočtu. A opravili jsme několik komunikací, chodníky, postavili jsme skladové prostory, také sociální zařízení pro děti na dopravním hřišti a další spoustu jiných aktivit.”</w:t>
      </w:r>
    </w:p>
    <w:p>
      <w:pPr/>
      <w:r>
        <w:rPr/>
        <w:t xml:space="preserve">Jednou z nejvýznamnějších akcí byla oprava komunikace U Statku včetně přilehlého chodníku. Součástí stavby bylo také přeložení vodovodních přípojek, na které místní obyvatelé čekali několik let.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“Tady za mnou je komunikace u tržnice, kterou jsme letos opravovali včetně přilehlého chodníku na ulici U statku. U tohoto chodníku jsme měnili všechny vodovodní přípojky, protože byly uloženy na soukromých pozemcích, ale museli jsme počkat na SMVAK.”</w:t>
      </w:r>
    </w:p>
    <w:p>
      <w:pPr/>
      <w:r>
        <w:rPr/>
        <w:t xml:space="preserve">Nový chodník vznikl také v ulici Na Pastrníku, kde dosud pěší museli chodit po vozovce. Přibylo i zvýšené místo pro přecházení, které má přispět ke zpomalení projíždějících aut a zvýšení bezpečnosti.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“To byl asi poslední chodník, který nám tady v Malých Hošticích chyběl. Je tady spoustu mladých rodin nastěhovaných, spoustu dětí tady chodí do školy, museli chodit po cestě, tak já věřím, že ta bezpečnost tady bude zajištěna.”</w:t>
      </w:r>
    </w:p>
    <w:p>
      <w:pPr/>
      <w:r>
        <w:rPr/>
        <w:t xml:space="preserve">Další investicí byly nové skladové prostory u sportovního areálu. Součástí objektu je také zázemí pro dopravní hřiště, které využívají děti z opavských škol.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“Jedna místnost tam bude sloužit k uskladnění kol, které jsme měli do současné doby v prostorách fotbalových kabin. Děti museli trošku nebezpečně přecházet přes cestu. Všechny ty investiční akce, opravy a tak dále nás stály v letošním roce 9 milionů 800.  Já bych ale touto cestou chtěla moc poděkovat vedení města, že je k městským částem vstřícné.” </w:t>
      </w:r>
    </w:p>
    <w:p>
      <w:pPr/>
      <w:r>
        <w:rPr/>
        <w:t xml:space="preserve">Obnova infrastruktury bude pokračovat i v příštích letech. Na řadě jsou další komunikace, chodníky i nový asfaltový povrch na ulicích, kde už byly dokončeny inženýrské sítě. </w:t>
      </w:r>
    </w:p>
    <w:p>
      <w:pPr/>
      <w:r>
        <w:rPr>
          <w:b w:val="1"/>
          <w:bCs w:val="1"/>
        </w:rPr>
        <w:t xml:space="preserve">Břetislav Schaffartzik (Nezávislí), místostarosta Malých Hoštic: </w:t>
      </w:r>
      <w:r>
        <w:rPr/>
        <w:t xml:space="preserve">“Dole je stavba nových chodníků, kde ještě chodníky u nás nebyly, kde se nám to podařilo letos dokončit a příští rok bychom měli v návaznosti na to pokračovat s asfaltovým povrchem. Je to ulice na Pastrníku a budeme dělat ulice Opavská, Nová a Janáčkova příští rok.” </w:t>
      </w:r>
    </w:p>
    <w:p>
      <w:pPr/>
      <w:r>
        <w:rPr/>
        <w:t xml:space="preserve">Letošní investice mají především zlepšit bezpečnost, zázemí i kvalitu života místních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74/male-hostice-letos-investovaly-miliony-do-oprav-i-nov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2026-11-06T15:16:44+01:00</dcterms:created>
  <dcterms:modified xsi:type="dcterms:W3CDTF">2026-11-06T15:16:44+01:00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