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Proskovice chystají odbahnění. Ostrava je podpoří z Fondu životního prostředí.</w:t>
      </w:r>
    </w:p>
    <w:p>
      <w:pPr/>
      <w:r>
        <w:rPr/>
        <w:t xml:space="preserve">Téměř čtyři miliony korun rozdělí Ostrava z Fondu životního prostředí na další ekologické projekty. Největší část peněz zamíří do Proskočit, kde pomohou obnovit průtočné z bývalého mlýnského náhonu a předejít problémům při vydatných deštích.</w:t>
      </w:r>
    </w:p>
    <w:p>
      <w:pPr/>
      <w:r>
        <w:rPr>
          <w:b w:val="1"/>
          <w:bCs w:val="1"/>
        </w:rPr>
        <w:t xml:space="preserve">Táňa Paličková (nez.), starostka Ostravy-Proskovic:</w:t>
      </w:r>
      <w:r>
        <w:rPr/>
        <w:t xml:space="preserve"> "Začneme zprůtočňovat tento tok kráčejícím bagříkem pravděpodobně. Sedimenty, které budou vytěženy, zanecháme v krajině, tzn. že budou zanechány poblíž tohoto toku. Tím pádem nevzniknou vyšší náklady na vícepráce a na financování. Ty potom zarostou okolními travinami."</w:t>
      </w:r>
    </w:p>
    <w:p>
      <w:pPr/>
      <w:r>
        <w:rPr/>
        <w:t xml:space="preserve">Do čištění vodoteče a souvisejících prací půjde přes tři miliony korun. Součástí projektu bude odstranění nánosů, úprava koryta i biologický dozor. Cílem je zlepšit odtokové poměry a zároveň zachovat přírodní charakter území v Chráněné krajinné oblasti Poodří.</w:t>
      </w:r>
    </w:p>
    <w:p>
      <w:pPr/>
      <w:r>
        <w:rPr>
          <w:b w:val="1"/>
          <w:bCs w:val="1"/>
        </w:rPr>
        <w:t xml:space="preserve">Táňa Paličková (nez.), starostka Ostravy-Proskovic:</w:t>
      </w:r>
      <w:r>
        <w:rPr/>
        <w:t xml:space="preserve"> "V případě povodní se nám tady tento tok zanáší samozřejmě vodou a vznikají tady jakési naplaveniny, které nám způsobují problém v průtočnosti tohoto toku. Jedná se o úsek v katastru Proskovic v délce cca tři kilometry. Začne se tady za mnou u katastru Stará Bělá a bude se pokračovat až na začátek této strouhy ke Košatce."</w:t>
      </w:r>
    </w:p>
    <w:p>
      <w:pPr/>
      <w:r>
        <w:rPr/>
        <w:t xml:space="preserve">Fond životního prostředí ale podpoří také další projekty. Peníze pomohou vybudovat zázemí pro Lesní klub Vrbík nebo pořídit elektrický vysavač odpadu pro údržbu veřejných prostranství v Porubě.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"Nejedná se jen o listí a zeleň, ale i odpadky v blízkosti parků, chodníků, MHD zastávek a tentokrát trochu jinak. V podstatě tím vysáváním by mělo dojít ke snížení hlučnosti. Mělo by dojít ke snížení prašnosti, takže tento fond podpořil i zařízení pro veřejný pořádek. Další z projektů byla Jurta, výuka environmentálního vzdělávání. Myslím, že jak výuka v Bělském lese v jurtě ukázala, děti o to mají zájem, je to zpestření výuky. A jak jinak, než se učit v přírodě o přírodě. A v neposlední řadě, ale to už je projekt, který opravdu souvisí s biodiverzitou, se bavíme se o zlepšení odtokových poměrů v Proskovicích. 3,7 milionů korun, za které převážně dojde k odtěžení sedimentů, uložení v blízkosti potoka, zlepšení odtokových poměrů, které navazují na ještě bývalé povodně roku 2024, kdy dochází ke zlepšování přívětivosti k přírodnímu prostředí a živočichům, které tam jsou, biodiverzitu."</w:t>
      </w:r>
    </w:p>
    <w:p>
      <w:pPr/>
      <w:r>
        <w:rPr/>
        <w:t xml:space="preserve">Fond životního prostředí města Ostravy podporuje ekologické projekty už více než třicet let. Jen letos na ně rozdělil už téměř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138/proskovice-chystaji-odbahneni-ostrava-je-podpori-z-fondu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2026-08-06T11:27:34+02:00</dcterms:created>
  <dcterms:modified xsi:type="dcterms:W3CDTF">2026-08-06T11:27:34+02:00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