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osvěžují kropení ulic i častější zalévání záhonů</w:t>
      </w:r>
    </w:p>
    <w:p>
      <w:pPr/>
      <w:r>
        <w:rPr/>
        <w:t xml:space="preserve">Tropická vedra, která panují, mají po krátkém ochlazení pokračovat i v dalším týdnu. V Novém Jičíně se na ně snaží reagovat ochlazováním části městských ulic. Ve dnech s teplotami nad 30 stupňů projíždí zejména nejvíce rozehřátým centrem a okolím kropicí vůz.  </w:t>
      </w:r>
    </w:p>
    <w:p>
      <w:pPr/>
      <w:r>
        <w:rPr>
          <w:b w:val="1"/>
          <w:bCs w:val="1"/>
        </w:rPr>
        <w:t xml:space="preserve">Petr Nekoranec, vedoucí místních komunikací, TSM Nový Jičín: </w:t>
      </w:r>
      <w:r>
        <w:rPr/>
        <w:t xml:space="preserve">“Kropicí vozy jedou od rána, když se to blíží té třicítce, zhruba od té deváté hodiny do té třetí hodiny určitě jezdí. Potkáte je tady na náměstí a i kolem pruháčů, jak pendlují a jezdí. Vždycky vodu čerpají, tak půl hodiny a pak hodinku a půl kropíme a takové intervaly jedou.”</w:t>
      </w:r>
    </w:p>
    <w:p>
      <w:pPr/>
      <w:r>
        <w:rPr>
          <w:b w:val="1"/>
          <w:bCs w:val="1"/>
        </w:rPr>
        <w:t xml:space="preserve">obyvatelé Nového Jičína: </w:t>
      </w:r>
    </w:p>
    <w:p>
      <w:pPr/>
      <w:r>
        <w:rPr/>
        <w:t xml:space="preserve">“V posteli ty horka zvládám dobře.” </w:t>
      </w:r>
    </w:p>
    <w:p>
      <w:pPr/>
      <w:r>
        <w:rPr/>
        <w:t xml:space="preserve">“Namočíme si prostěradla a deky a pověsíme je na balkon a napít se musíme pořádně.”</w:t>
      </w:r>
    </w:p>
    <w:p>
      <w:pPr/>
      <w:r>
        <w:rPr>
          <w:b w:val="1"/>
          <w:bCs w:val="1"/>
        </w:rPr>
        <w:t xml:space="preserve">Petr Nekoranec, vedoucí místních komunikací, TSM Nový Jičín: </w:t>
      </w:r>
      <w:r>
        <w:rPr/>
        <w:t xml:space="preserve">“Bereme vodu ze společnosti SmVaK za poloviční cenu. Jenom vodné, 74 korun, ne stočné, takže je to pro nás výhodnější a i pro město, než tankovat z běžného řadu. A ta teplota, když dneska dosahuje 38, tak lidé jsou vděční, že jim ochladíme vzduch a líp se cítí a nejsou pak ty infarkty a podobně, snad až tak daleko to nedojde, že se někdo tady zhroutí.”</w:t>
      </w:r>
    </w:p>
    <w:p>
      <w:pPr/>
      <w:r>
        <w:rPr/>
        <w:t xml:space="preserve">Kromě toho se technické služby také intenzivněji věnují zavlažovnání městských záhonů a nově vysázených stromů. Dva zalévací vozy lze v horkých dnech vidět ve městě už od čtyř hodin od rána. </w:t>
      </w:r>
    </w:p>
    <w:p>
      <w:pPr/>
      <w:r>
        <w:rPr>
          <w:b w:val="1"/>
          <w:bCs w:val="1"/>
        </w:rPr>
        <w:t xml:space="preserve">Naďa Švrčinová, vedoucí úseku veřejná zeleň, TSM Nový Jičín: </w:t>
      </w:r>
      <w:r>
        <w:rPr/>
        <w:t xml:space="preserve">“Máme tady v Novém Jičíně spoustu krásných výsadeb, které je nutno udržovat a pečovat o ně. Jednou z činností je zálivka. V této době, kdy nás tady potkávají takové krásné letní tropické teploty, je zálivka prováděna denně. Chlapi vyjíždějí už ve čtyři hodiny, kdy zálivka květin je tak zhruba do té desáté hodiny a po desáté hodině se věnujeme zalévání stromů. Samozřejmě, že není v našich silách každý den objet všechno, ale ty stromy dostávají tu dávku vody aspoň dvakrát týdně, že se to kolečko takhle otočí, kdežto záhony květinové se zalévají každý den, každý, každičký den. Jedenkrát týdně je do zálivky namícháno hnojivo. Tady musíme ještě více hlídat čas a klima, abychom nespálili rostliny, takže to se dělá v té první várce vody v ty čtyři ráno a pak kluci zase zalévají už s čistou vodou.” </w:t>
      </w:r>
    </w:p>
    <w:p>
      <w:pPr/>
      <w:r>
        <w:rPr/>
        <w:t xml:space="preserve">Ve městě je v současné době více než třicet lokalit s kvetoucími záhony a kromě toho je potřeba zalévat také výsadbu ve velkých mobilních květináčích a závěsech na světlech lamp.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175/mesto-osvezuji-kropeni-ulic-i-castejsi-zalevani-zah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2026-11-07T02:47:43+01:00</dcterms:created>
  <dcterms:modified xsi:type="dcterms:W3CDTF">2026-11-07T02:47:43+01:00</dcterms:modified>
</cp:coreProperties>
</file>

<file path=docProps/custom.xml><?xml version="1.0" encoding="utf-8"?>
<Properties xmlns="http://schemas.openxmlformats.org/officeDocument/2006/custom-properties" xmlns:vt="http://schemas.openxmlformats.org/officeDocument/2006/docPropsVTypes"/>
</file>