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8.8.2026,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byla o důležitosti festovních vazeb v rodinách</w:t>
      </w:r>
    </w:p>
    <w:p>
      <w:pPr/>
      <w:r>
        <w:rPr/>
        <w:t xml:space="preserve">Park pod gymnáziem byl dějištěm zdejšího 1. ročníku Rodina FESTU. Hlavním pořadatelem byla nezisková organizace, která ve městě provozuje nízkoprahové zařízení Bunkr pro děti a mládež.   </w:t>
      </w:r>
    </w:p>
    <w:p>
      <w:pPr/>
      <w:r>
        <w:rPr>
          <w:b w:val="1"/>
          <w:bCs w:val="1"/>
        </w:rPr>
        <w:t xml:space="preserve">Renáta Turoňová, ředitelka neziskové organizace Bunkr: </w:t>
      </w:r>
      <w:r>
        <w:rPr/>
        <w:t xml:space="preserve">“Rodina Festu vznikl jako myšlenka ve městě Třinec, kde spojily síly neziskové organizace už před 18 lety, a přišlo nám důležité poukázat na důležitost rodiny, tak jsme založili právě tuto tradici, ale teď jsme ji poprvé přenesli do Nového Jičína.” </w:t>
      </w:r>
    </w:p>
    <w:p>
      <w:pPr/>
      <w:r>
        <w:rPr/>
        <w:t xml:space="preserve">Připraven byl program, který rodinám nabídl především společné zážitky z her a pohybových aktivit.</w:t>
      </w:r>
    </w:p>
    <w:p>
      <w:pPr/>
      <w:r>
        <w:rPr>
          <w:b w:val="1"/>
          <w:bCs w:val="1"/>
        </w:rPr>
        <w:t xml:space="preserve">návštěvníci akce:</w:t>
      </w:r>
    </w:p>
    <w:p>
      <w:pPr/>
      <w:r>
        <w:rPr/>
        <w:t xml:space="preserve">“Jsme tady teprve chviličku s dcerou a začínáme soutěžit.” </w:t>
      </w:r>
    </w:p>
    <w:p>
      <w:pPr/>
      <w:r>
        <w:rPr/>
        <w:t xml:space="preserve">“Super to bylo.”</w:t>
      </w:r>
    </w:p>
    <w:p>
      <w:pPr/>
      <w:r>
        <w:rPr/>
        <w:t xml:space="preserve">“Jsme tu s dcerou, babičkou a dědou.”</w:t>
      </w:r>
    </w:p>
    <w:p>
      <w:pPr/>
      <w:r>
        <w:rPr>
          <w:b w:val="1"/>
          <w:bCs w:val="1"/>
        </w:rPr>
        <w:t xml:space="preserve">Renáta Turoňová, ředitelka neziskové organizace Bunkr:</w:t>
      </w:r>
      <w:r>
        <w:rPr/>
        <w:t xml:space="preserve"> “Chceme to koncipovat tak, že připravujeme celkem jednoduché aktivity a spíš připravujeme zázemí, aby rodiny, v jakémkoliv složení přijdou, aby tady mohly strávit společně čas, měly společné zážitky, aby to si mohly přenést domů, že tu něco zažily spolu, že se něco spolu naučily, něco spolu mohly tvořit a takhle si to odnesou s sebou jako bohatství.” </w:t>
      </w:r>
    </w:p>
    <w:p>
      <w:pPr/>
      <w:r>
        <w:rPr>
          <w:b w:val="1"/>
          <w:bCs w:val="1"/>
        </w:rPr>
        <w:t xml:space="preserve">Kateřina Niklová, sociální pracovnice, Centrum psychologické pomoci NJ: </w:t>
      </w:r>
      <w:r>
        <w:rPr/>
        <w:t xml:space="preserve">“Mně to přijde úplně super příležitost, jenom tak být spolu s dětmi, protože my dneska jako rodiče nemáme moc příležitost vlastně trávit aktivní čas, jenom tak, bez povinností, s dětmi, mít spolu dobrý čas, smát se. A tady ta aktivita, tady ta akce dneska je přesně pro tento účel a proto my jako Centrum rodinné podpory jsme se rádi zapojili do toho, protože víme, že ta vztahová vazba a vztahy jako takové jsou úplně nejvíc, co můžeme dát dětem.”</w:t>
      </w:r>
    </w:p>
    <w:p>
      <w:pPr/>
      <w:r>
        <w:rPr>
          <w:b w:val="1"/>
          <w:bCs w:val="1"/>
        </w:rPr>
        <w:t xml:space="preserve">Vendula Pavlicová, RC Smíchule: </w:t>
      </w:r>
      <w:r>
        <w:rPr/>
        <w:t xml:space="preserve">“My jsme velice rádi, že jsme se mohli přidat, že můžeme podpořit zase ty rodiny s dětmi a že jsme tady prostě pro ně. My máme pro ty menší děti opět naše senzohrátky, kde si můžou děti pohrát s těmi senzohrátkovými materiál, co jsou rýže, voda, vodní perly a tak dále. A pro ty malinko větší máme pexeso, které hrají buď s maminkou, anebo proti sourozenci, anebo takové minové pole, které baví ty větší děti.” </w:t>
      </w:r>
    </w:p>
    <w:p>
      <w:pPr/>
      <w:r>
        <w:rPr>
          <w:b w:val="1"/>
          <w:bCs w:val="1"/>
        </w:rPr>
        <w:t xml:space="preserve">Miroslava Krbová, Odbor sociálních věcí MěÚ Nový Jičín:</w:t>
      </w:r>
      <w:r>
        <w:rPr/>
        <w:t xml:space="preserve"> “Město Nový Jičín se velmi rádo zapojí do akcí, které mají smysl, což tato akce bezesporu má. Akce vlastně podporuje prorodinné aktivity.</w:t>
      </w:r>
    </w:p>
    <w:p>
      <w:pPr/>
      <w:r>
        <w:rPr>
          <w:b w:val="1"/>
          <w:bCs w:val="1"/>
        </w:rPr>
        <w:t xml:space="preserve">Renáta Turoňová, ředitelka neziskové organizace Bunkr: </w:t>
      </w:r>
      <w:r>
        <w:rPr/>
        <w:t xml:space="preserve">“Rodina FEST by se dalo říct, že to je festival rodin, ale v tom slezském nářečí na Třinecku, když je něco fest, festovní, tak to znamená, že je stabilní, odolné, pevné a to bychom přáli všem rodinám, protože si myslíme, že je důležité, aby rodinám bylo dobře a každému členu bylo v té rodině bezpečně, aby cítil, že to je to jeho zázemí. ”</w:t>
      </w:r>
    </w:p>
    <w:p>
      <w:pPr/>
      <w:r>
        <w:rPr/>
        <w:t xml:space="preserve">Na přípravě RodinaFESTU se podílelo celkem šest organizací, dalšími byli Centrum rodinné podpory a spolek Liberi pomáhající pěstounům.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82/akce-byla-o-dulezitosti-festovnich-vazeb-v-rod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2026-09-23T03:09:31+02:00</dcterms:created>
  <dcterms:modified xsi:type="dcterms:W3CDTF">2026-09-23T03:09:31+02:00</dcterms:modified>
</cp:coreProperties>
</file>

<file path=docProps/custom.xml><?xml version="1.0" encoding="utf-8"?>
<Properties xmlns="http://schemas.openxmlformats.org/officeDocument/2006/custom-properties" xmlns:vt="http://schemas.openxmlformats.org/officeDocument/2006/docPropsVTypes"/>
</file>