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Přístavba slezskoostravské radnice jde do další fáze</w:t>
      </w:r>
    </w:p>
    <w:p>
      <w:pPr/>
      <w:r>
        <w:rPr/>
        <w:t xml:space="preserve">Úřad Slezské Ostravy dnes funguje ve dvou různých budovách. Tento stav je pro úředníky i obyvatele dlouhodobě nevýhodný. Nová přístavba má problém vyřešit, propojí se přímo s historickou budovou radnice.</w:t>
      </w:r>
    </w:p>
    <w:p>
      <w:pPr/>
      <w:r>
        <w:rPr>
          <w:b w:val="1"/>
          <w:bCs w:val="1"/>
        </w:rPr>
        <w:t xml:space="preserve">Richard Vereš (ANO), starosta Slezské Ostravy:</w:t>
      </w:r>
      <w:r>
        <w:rPr/>
        <w:t xml:space="preserve"> "Aktuálně jsme dokončili jednání se zpracovateli projektové dokumentace. S těmi byla na základě výsledků architektonické soutěže uzavřena smlouva právě na zpracování všech stupňů projektové dokumentace a následně na autorský dozor. Nyní se tedy z té studie překlápí už do ostré projekce a začínáme pracovat na tom, aby se mohla v příštím roce začít ta stavba povolovat."</w:t>
      </w:r>
    </w:p>
    <w:p>
      <w:pPr/>
      <w:r>
        <w:rPr/>
        <w:t xml:space="preserve">Po dobu nové stavby navrhlo architektonické studio A8000, které vyhrálo soutěž. Budova bude mít moderní a jednoduchý vzhled. Velká okna přivedou do interiéru dostatek světla. Stavba citlivě doplní historickou radnici.</w:t>
      </w:r>
    </w:p>
    <w:p>
      <w:pPr/>
      <w:r>
        <w:rPr>
          <w:b w:val="1"/>
          <w:bCs w:val="1"/>
        </w:rPr>
        <w:t xml:space="preserve">Pavel Kvintus, Ateliér A8000, autor vítězného návrhu</w:t>
      </w:r>
      <w:r>
        <w:rPr>
          <w:b w:val="1"/>
          <w:bCs w:val="1"/>
        </w:rPr>
        <w:t xml:space="preserve">:</w:t>
      </w:r>
      <w:r>
        <w:rPr/>
        <w:t xml:space="preserve"> "My jsme si vyhodnotili, že ta původní radnice je natolik cenná, že jí nechceme konkurovat a že ji chceme na ni navázat a dodělat ji, jakoby doplnit. No a proto jsme zvolili. Vlastně to je futuristická forma secesní architektury, to, co jsme navrhli. Proto si myslíme, že to mělo úspěch, protože to navazuje na tradici. A u té stavby, té radnice, pokud se nebavíme čistě o tom, že to je občanská infrastruktura, prostě někde jdete za přepážku, tam vám něco vydají, vy někde čekáte, chcete potvrzení. Pokud dáme před technickou náplň té stavby, tak si myslíme, že u těch radnic je to i o identitě, o tom, co a kdo to objednal a v jaké době a co tím vyjadřuje."</w:t>
      </w:r>
    </w:p>
    <w:p>
      <w:pPr/>
      <w:r>
        <w:rPr/>
        <w:t xml:space="preserve">Sjednocení úřadu přinese i další výhodu pro obvod. Současný objekt na Gagarinově náměstí už nebude potřeba.</w:t>
      </w:r>
    </w:p>
    <w:p>
      <w:pPr/>
      <w:r>
        <w:rPr>
          <w:b w:val="1"/>
          <w:bCs w:val="1"/>
        </w:rPr>
        <w:t xml:space="preserve">Richard Vereš (ANO), starosta Slezské Ostravy:</w:t>
      </w:r>
      <w:r>
        <w:rPr/>
        <w:t xml:space="preserve"> "Dnešní budova úřadu na náměstí Gagarina, která vlastně vznikla spojením tří činžovních domů, je samozřejmě pro provoz kancelářské budovy velmi nepraktická. My proto připravujeme její konverzi právě zpátky na bytové domy. Vypadá to, že tam by mohlo být minimálně dvaatřicet bytů, ale je možné, že se podaří ještě vyšší číslo. Máme také zpracovanou studii právě na to, jak by se ta budova mohla na byty zpátky proměnit. A nyní budeme tuto ideu rozpracovávat tak, aby souběžně se začátkem výstavby nové přístavby slezsko-ostravské radnice bylo možné začít připravovat právě projekčně a povolovacích procesů konverzi této budovy zpět na byty."</w:t>
      </w:r>
    </w:p>
    <w:p>
      <w:pPr/>
      <w:r>
        <w:rPr/>
        <w:t xml:space="preserve">S návrhy nové přístavby se mohl seznámit i každý obyvatel. Obvod uspořádal venkovní výstavu na nábřeží řeky Ostravice. Lidé si tam do konce června mohli prohlédnout vítězný projekt i ostatní soutěžní práce. Příprava podkladů a projektů potrvá ještě nějakou dobu, pokud vše půjde podle plánu, samotná stavba začne v roce 2028. Nová budova by měla být hotova o dva roky později.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6222/pristavba-slezskoostravske-radnice-jde-do-dalsi-fa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2026-08-11T19:52:08+02:00</dcterms:created>
  <dcterms:modified xsi:type="dcterms:W3CDTF">2026-08-11T19:52:08+02:00</dcterms:modified>
</cp:coreProperties>
</file>

<file path=docProps/custom.xml><?xml version="1.0" encoding="utf-8"?>
<Properties xmlns="http://schemas.openxmlformats.org/officeDocument/2006/custom-properties" xmlns:vt="http://schemas.openxmlformats.org/officeDocument/2006/docPropsVTypes"/>
</file>