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přitvrzuje v přístupu k řešení autovraků</w:t>
      </w:r>
    </w:p>
    <w:p>
      <w:pPr/>
      <w:r>
        <w:rPr>
          <w:b w:val="1"/>
          <w:bCs w:val="1"/>
        </w:rPr>
        <w:t xml:space="preserve">Rostislav Čubok, strážník MP Nový Jičín: </w:t>
      </w:r>
      <w:r>
        <w:rPr/>
        <w:t xml:space="preserve">“Tady vidíme na tom vozidle, že technická skončila v roce 2025. Tím vozidlo nesplňuje podmínky, že může stát na veřejných parkovištích a na pozemních komunikacích. Tím pádem nesplňuje podmínky o silničním provozu.”</w:t>
      </w:r>
    </w:p>
    <w:p>
      <w:pPr/>
      <w:r>
        <w:rPr/>
        <w:t xml:space="preserve">Vozidel, která tak naplnila kritéria autovraků, aktuálně řeší Nový Jičín na svém území zhruba třicet, a radnice se s nimi rozhodla vypořádat důraznějším způsobem.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“Je to tak, že město Nový Jičín bude důsledně aplikovat zákon o pozemních komunikacích a zákon na ochranu životního prostředí a opravdu přistoupíme i k tomu razantnímu řešení, tedy k samotnému odtahu těchto vozidel. Je to z toho důvodu, že dosud se nám dařilo ty výzvy nějakým způsobem doručovat a motivovat majitele, aby tyto vozy, které mají znaky autovraku, z našich komunikací odstraňovaly. V roce 2025 těchto vozidel bylo evidováno a odstraněno 23 a v současnosti jich máme již 31. To je ten důvod tohoto postupu.”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“Městská policie v těchto souvislostech na základě oznámení, ale i z vlastní činnosti, postupuje tak, pokud toto vozidlo zjistíme, tak lepíme na boční okénko výzvu pro majitele vozidla a čekáme nějaký týden, 14 dní, aby nějakým způsobem zareagoval a vozidlo z místa odstranil. Současností té výzvy je upozornění, že takové vozidlo se dopouští podezření z přestupkového jednání a to ve dvou rovinách. Jednak, pokud tomu vozidlu chybí nějaké zásadní části, je zásadně poškozeno, tak se jedná o klasický autovrak, ale v současné době i řidič, který vozidlo neprovozuje a neprovede technickou kontrolu, tak pokud je tato technická prohlídka propadlá více jak 6 měsíců, tak řidič toho vozidla se rovněž dopouští přestupkového jednání.”</w:t>
      </w:r>
    </w:p>
    <w:p>
      <w:pPr/>
      <w:r>
        <w:rPr/>
        <w:t xml:space="preserve">Nově tedy bude radnice nepojízdné vozy odstavené na městských parkovištích, na krajnici vozovek nebo dokonce na zeleni odtahovat a uskladňovat v areálu technických služeb. Po uplynutí zákonné tříměsíční lhůty půjdou na dražbu, pokud se neprodají, budou ekologicky zlikvidovány. Získané finance použije na pokrytí nákladů odtahu.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“Vozidla, která nestojí na místních komunikacích, zde budeme užívat zákon na ochranu životního prostředí. Ten proces je velmi rychlý a po výzvě na úřední desce, která je třicetidenní, dojde k samotné likvidaci daného vozidla.”</w:t>
      </w:r>
    </w:p>
    <w:p>
      <w:pPr/>
      <w:r>
        <w:rPr/>
        <w:t xml:space="preserve">Třeba tady na odstavné ploše na Bezručově ulici město aktuálně vylepilo výzvu na odstranění autovraků i na tato tři vozidla. A protože se nejedná o oficiální parkoviště, mohou být řešena ve zrychleném režimu. To znamená, že 20. července byla výzva vylepena, 20. srpna budou odtaženy.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“Samozřejmě městská policie dáváme čas občanům, aby nějakým způsobem zareagovali, ale pokud nereagují a máme i tyto případy, tak potom nám nezbývá nic jiného, než samotný přestupek oznámit ke správnímu orgánu na odbor dopravy, který potom dále postupuje v  souladu se zákonem.“</w:t>
      </w:r>
    </w:p>
    <w:p>
      <w:pPr/>
      <w:r>
        <w:rPr/>
        <w:t xml:space="preserve">Něž dojde k procesu odtahu vozidla, snaží se město majitele kontaktovat, jednak výlepem oznámení na vozdilo, zveřejněním na úřední desce a v případě, že je dohledatelný, i telefonicky nebo osobním kontaktem.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“Samotný vlastník za ten odtah de facto nemusí zaplatit nic, jestliže bude vozidlo ekologicky zlikvidováno. A nakonec za tu ekologickou likvidaci dostane z toho autošrotiště nějakou tu korunu navíc. Tedy nechápeme, proč ti lidé to nechávají na těchto komunikací na místech, kde ty vozidla nemají co dělat.”</w:t>
      </w:r>
    </w:p>
    <w:p>
      <w:pPr/>
      <w:r>
        <w:rPr/>
        <w:t xml:space="preserve">Nejvíce vozidel s dlouhodobě prošlou technickou kontrolou je na již zmíněné odstavné ploše Bezručova, ale i na parkovištích Dlouhá a Palackého, dále v sídlištní zástavbě v Loučce nebo na ulicích Jeremenkova a U Jičínky.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evidovali téměř 23 autovraků na území města, tou naší činností se nám povedlo na základě výzvy a takové té mravenčí práce, kdy strážníci se pokoušeli osobně kontaktovat majitele vozidel, tak se nám povedlo vyřešit 15 vozidel, kdy tato vozidla nám z ulic zmizely. Bohužel zbývajících 8 případů jsme byli nuceni oznámit ke správnímu orgánu, protože řidiči těchto vozidel nějakým způsobem reagovali. V letošním roce evidujeme přes 30 případů podezření na odstavená vozidla. Jedna třetina se nám naší činnosti povedla již odstranit ulic, ale samozřejmě ty dvě třetiny nás čekají k odtahu, kdy vlastně majetkový správce bude provádět odtah.”</w:t>
      </w:r>
    </w:p>
    <w:p>
      <w:pPr/>
      <w:r>
        <w:rPr/>
        <w:t xml:space="preserve">Samotné odstranění autovraku je oprávněn řešit odbor správy majetku města nebo odbor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280/mesto-pritvrzuje-v-pristupu-k-reseni-autovr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2026-08-13T14:40:46+02:00</dcterms:created>
  <dcterms:modified xsi:type="dcterms:W3CDTF">2026-08-13T14:40:46+02:00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