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14.8.2026,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nabídla prázdniny u babičky</w:t>
      </w:r>
    </w:p>
    <w:p>
      <w:pPr/>
      <w:r>
        <w:rPr/>
        <w:t xml:space="preserve">Jak trávily děti prázdniny v dobách, kdy nebyly mobily, počítače ani televize? To si mohli návštěvníci vyzkoušet v Kotulově dřevěnce. Akce Prázdniny na venkově u babičky připomněla, jak vypadal volný čas dětí před zhruba sto lety a jakými hrami a činnostmi si tehdy krátily dlouhé letní dny.</w:t>
      </w:r>
    </w:p>
    <w:p>
      <w:pPr/>
      <w:r>
        <w:rPr>
          <w:b w:val="1"/>
          <w:bCs w:val="1"/>
        </w:rPr>
        <w:t xml:space="preserve">Tereza Kupka Chowaniecová, průvodkyně:</w:t>
      </w:r>
      <w:r>
        <w:rPr/>
        <w:t xml:space="preserve"> „Děti si můžou vyzkoušet různé hry, které jsou někdy více herní, někdy více třeba i spojené s prací, protože už tehdy děti musely hodně na hospodářství pomáhat, ale vždycky se snažily nějakou tu hru do té práce promítnout, takže jsme se snažili i o to tady u nás s těmi našimi aktivitami.“</w:t>
      </w:r>
    </w:p>
    <w:p>
      <w:pPr/>
      <w:r>
        <w:rPr/>
        <w:t xml:space="preserve">To znamená, co všechno tady s vámi děti i návštěvníci zažijí?</w:t>
      </w:r>
    </w:p>
    <w:p>
      <w:pPr/>
      <w:r>
        <w:rPr>
          <w:b w:val="1"/>
          <w:bCs w:val="1"/>
        </w:rPr>
        <w:t xml:space="preserve">Tereza Kupka Chowaniecová, průvodkyně:</w:t>
      </w:r>
      <w:r>
        <w:rPr/>
        <w:t xml:space="preserve"> „Tak z toho pracovnějšího se třeba pokusí zatlouct hřebík do špalku na co nejmenší počet úderů a z těch více herních máme tady připravené takové speciální dřevěné šipky, kterými si můžou vyzkoušet zaházet, anebo třeba střelbu z praku.“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 chtěli jsme dětem nějaký program zajistit, protože jsou prázdniny a máme je tak jako u nás čas od času. A dověděli jsme se o této akci, že to tu probíhá, tak jsme je nějak navnadili a přišli jsme.“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 některé věci viděly, protože mají babičku v Milíkově a oni mají též takovou podobnou stodolu a též tam mají plno těch věcí. A tady je z Komorní Lhotky, tak též to tak trošičku zná i od nás, jako bychom měli předtím stodolu nebo hospodářství. Jinak se jim tady líbí.“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našel sedm vajec a přišel jsem tu s dědečkem a s babičkou.“</w:t>
      </w:r>
    </w:p>
    <w:p>
      <w:pPr/>
      <w:r>
        <w:rPr/>
        <w:t xml:space="preserve">Jak se to tady jmenuje?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„Kotulova dřevěnka.“</w:t>
      </w:r>
    </w:p>
    <w:p>
      <w:pPr/>
      <w:r>
        <w:rPr/>
        <w:t xml:space="preserve">Čím se kdysi sekala tráva nebo sklízelo obilí a jak se to dělá dneska?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„Kosou nebo srpem. A dneska se to dělá sekačkami.“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tam viděla takový ten prst, jako ten prst na ty prsty, aby se nepíchly, jak budou šít.“</w:t>
      </w:r>
    </w:p>
    <w:p>
      <w:pPr/>
      <w:r>
        <w:rPr/>
        <w:t xml:space="preserve">Co všechno v té stodole bylo?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„Seno, obilí a ještě tam byly hrábě, vidle.“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tu viděl vajíčka. Viděl jsem, jak se mele mouka.“</w:t>
      </w:r>
    </w:p>
    <w:p>
      <w:pPr/>
      <w:r>
        <w:rPr/>
        <w:t xml:space="preserve">Prázdniny na venkově u babičky probíhaly celý týden. Kotulova dřevěnka chystá ještě další akce.</w:t>
      </w:r>
    </w:p>
    <w:p>
      <w:pPr/>
      <w:r>
        <w:rPr>
          <w:b w:val="1"/>
          <w:bCs w:val="1"/>
        </w:rPr>
        <w:t xml:space="preserve">Tereza Kupka Chowaniecová, průvodkyně:</w:t>
      </w:r>
      <w:r>
        <w:rPr/>
        <w:t xml:space="preserve"> „V průběhu prázdnin nás čekají ještě určitě další zajímavé akce, jako je třeba Cesta chleba, na kterou se můžou návštěvníci Kotulovy dřevěnky vydat, a spousta dalších.“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301/kotulova-drevenka-nabidla-prazdniny-u-bab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2026-08-14T18:21:34+02:00</dcterms:created>
  <dcterms:modified xsi:type="dcterms:W3CDTF">2026-08-14T18:21:34+02:00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