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Čeladné byly o dobrodružství na družinkovém táboře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“Každý den s náma byli Šmoulové. První den jsme si hráli tady ve škole a v okolí školy, druhý den, to je úterý, jsme byli v kině, děti jezdily veteránem a lovily míčky v řece se Šmoulou rybářem. Ve středu jsme vyrazili do Valašského Meziříčí, tam jsme navštívili bezvadnou hernu Vrtuli, kde si děti užily, a vypravili jsme se do hvězdárny ve Valašském Meziříčí. Včera byly děti na Bílé v zábavním parku a taky za zvířátky.”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“Byli jsme na Bílé v parku a pak ještě ve hvězdárně a ve Vrtuli.” </w:t>
      </w:r>
    </w:p>
    <w:p>
      <w:pPr/>
      <w:r>
        <w:rPr/>
        <w:t xml:space="preserve">“Líbilo se mi, jak jsme byli na Bílé na lodičkách.”</w:t>
      </w:r>
    </w:p>
    <w:p>
      <w:pPr/>
      <w:r>
        <w:rPr/>
        <w:t xml:space="preserve">“Že jsme byli ve Vrtuli a hezky jsme si tam hráli.”  </w:t>
      </w:r>
    </w:p>
    <w:p>
      <w:pPr/>
      <w:r>
        <w:rPr/>
        <w:t xml:space="preserve">“Mně se líbilo vyrábění tašek.”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“No a dnešním dnem ten tábor končí, máme hry tady na hřišti a odpoledne si děti půjdou nakupovat do družinového obchůdku.”</w:t>
      </w:r>
    </w:p>
    <w:p>
      <w:pPr/>
      <w:r>
        <w:rPr/>
        <w:t xml:space="preserve">Jako vzpomínku na pětidenní příhody si děti odnesou plátěné klobouky, které si zdobily vlastními kresbami, a barevné tašky. A za body nasbírané v soutěžích i drobné dárky ze zmíněného družinového obchůdku.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“Věřím, že spoustu zážitků si odnesou a také nová přátelství a nové kamarády.”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6350/prazdniny-v-celadne-byly-o-dobrodruzstvi-na-druzinkov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2026-08-18T12:28:34+02:00</dcterms:created>
  <dcterms:modified xsi:type="dcterms:W3CDTF">2026-08-18T12:28:34+02:00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