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20.8.2026,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ZŠ Gen. Janka má novou zenovou zahradu a dokončuje relaxačně-terapeutickou místnost</w:t>
      </w:r>
    </w:p>
    <w:p>
      <w:pPr/>
      <w:r>
        <w:rPr>
          <w:b w:val="1"/>
          <w:bCs w:val="1"/>
        </w:rPr>
        <w:t xml:space="preserve">Martin Kolář, ředitel ZŠ Gen. Janka: </w:t>
      </w:r>
      <w:r>
        <w:rPr/>
        <w:t xml:space="preserve">“Nám chyběl podobný prostor, který by jednak vypadal velmi esteticky a jednak by poskytl zaměstnancům takovou možnost relaxovat a užít třeba chvilky volna, které mají v rámci své práce.” </w:t>
      </w:r>
    </w:p>
    <w:p>
      <w:pPr/>
      <w:r>
        <w:rPr/>
        <w:t xml:space="preserve">Zahradu budou využívat také žáci, především při individuálních konzultacích nebo ve chvílích, kdy potřebují klidnější prostředí. Podle vedení školy totiž dětí, které se potýkají se stresem, přibývá. </w:t>
      </w:r>
    </w:p>
    <w:p>
      <w:pPr/>
      <w:r>
        <w:rPr>
          <w:b w:val="1"/>
          <w:bCs w:val="1"/>
        </w:rPr>
        <w:t xml:space="preserve">Petr Becher (Nezávislí), místostarosta Ostravy-Mariánských Hor a Hulvák: </w:t>
      </w:r>
      <w:r>
        <w:rPr/>
        <w:t xml:space="preserve">“Žáci si tady vyčistí takzvaně hlavu a pedagogové načerpají sílu do dalších hodin. Původně jsme chtěli tady v tomto prostoru vystavět novou místnost zastřešenou, která by stála 12 milionů. Tím, že jsme udělali tento otevřený prostor ve formě japonské zahrady, dostali jsme se na cenu mezi 700 až 900 tisíci korunami.”</w:t>
      </w:r>
    </w:p>
    <w:p>
      <w:pPr/>
      <w:r>
        <w:rPr/>
        <w:t xml:space="preserve">Škola současně dokončuje relaxačně-terapeutickou místnost. Pracovat tady budou například školní psycholožka a speciální a sociální pedagožky. Prostor má sloužit k relaxaci i krizovým intervencím.</w:t>
      </w:r>
    </w:p>
    <w:p>
      <w:pPr/>
      <w:r>
        <w:rPr>
          <w:b w:val="1"/>
          <w:bCs w:val="1"/>
        </w:rPr>
        <w:t xml:space="preserve">Martin Kolář, ředitel ZŠ Gen. Janka: </w:t>
      </w:r>
      <w:r>
        <w:rPr/>
        <w:t xml:space="preserve">“V té části za mnou, který je oddělen závěsem, potom bude speciální terapeutické křeslo, kde právě budou moci probíhat krizové intervence a zásahy u dětí, které to potřebují.”</w:t>
      </w:r>
    </w:p>
    <w:p>
      <w:pPr/>
      <w:r>
        <w:rPr/>
        <w:t xml:space="preserve">Modernizace školy přitom probíhá už několik let. </w:t>
      </w:r>
    </w:p>
    <w:p>
      <w:pPr/>
      <w:r>
        <w:rPr>
          <w:b w:val="1"/>
          <w:bCs w:val="1"/>
        </w:rPr>
        <w:t xml:space="preserve">Patrik Hujdus, starosta Ostravy-Mariánských Hor a Hulvák: </w:t>
      </w:r>
      <w:r>
        <w:rPr/>
        <w:t xml:space="preserve">“Náš městský obvod do základní školy generála Janka a do její modernizace v posledních letech investoval více než 30 milionů korun. Považujeme za důležité, aby se děti v našem školním prostředí cítili dobře, aby měli moderní vybavení a aby vše fungovalo tak, jak je potřeba.” </w:t>
      </w:r>
    </w:p>
    <w:p>
      <w:pPr/>
      <w:r>
        <w:rPr/>
        <w:t xml:space="preserve">Peníze šly také do nové elektroinstalace, vestibulu, šaten nebo kuchyně. Nová relaxační místnost by měla být připravena od začátku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6402/marianskohorska-zs-gen-janka-ma-novou-zenovou-zahradu-a-dokoncuje-relaxacneterapeutickou-mist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2026-08-20T14:12:16+02:00</dcterms:created>
  <dcterms:modified xsi:type="dcterms:W3CDTF">2026-08-20T14:12:16+02:00</dcterms:modified>
</cp:coreProperties>
</file>

<file path=docProps/custom.xml><?xml version="1.0" encoding="utf-8"?>
<Properties xmlns="http://schemas.openxmlformats.org/officeDocument/2006/custom-properties" xmlns:vt="http://schemas.openxmlformats.org/officeDocument/2006/docPropsVTypes"/>
</file>