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25.8.2026,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investuje do modernizace okolí Těšínské ulice</w:t>
      </w:r>
    </w:p>
    <w:p>
      <w:pPr/>
      <w:r>
        <w:rPr/>
        <w:t xml:space="preserve">Investice v okolí Těšínské ulice ve Frýdku zdárně pokračují. Nevyhnuly se ani vnitrobloku naproti nové budovy Městské policie.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"Zainvestovali jsme tady spoustu peněz, času a úsilí, tak aby se tady ty věci daly do pořádku. Jako první se dokončuje vnitroblok. Tady na tom vnitrobloku jsme měli kanalizaci zhruba </w:t>
      </w:r>
      <w:r>
        <w:rPr>
          <w:i w:val="1"/>
          <w:iCs w:val="1"/>
        </w:rPr>
        <w:t xml:space="preserve">před </w:t>
      </w:r>
      <w:r>
        <w:rPr/>
        <w:t xml:space="preserve">rokem. Teď tady doděláváme ještě novou komunikaci a parkovací místa. Ten vnitroblok jsme řešili společně s místními obyvateli. Řekli si, co chtějí, a my jim vycházíme vstříc. A naproti jsme ještě upravili ty zídky. Budeme v tom pokračovat. Budeme s nimi jednat po ukončení těch prací o další úpravě, jestli tady budou chtít nějakou zídku, anebo jestli budou chtít ještě nějaké další, třeba sadové úpravy, nějaké keře a tak dále. Udělali jsme i úpravu parkovacích míst, přibyla parkovací místa na té komunikaci změnou organizace dopravy."</w:t>
      </w:r>
    </w:p>
    <w:p>
      <w:pPr/>
      <w:r>
        <w:rPr/>
        <w:t xml:space="preserve">Rekonstrukce vnitrobloku je výsledkem komunikace s obyvateli okolních domů.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"Organizujeme to přes naše domovníky, to znamená, že se v určitý čas sejdeme. Samozřejmě, že jsou případy, nebo je to v mnoha případech, že se ti lidé prostě neshodnou. Je to běžné. Ale říkám, dáme na většinový názor. Většinou se všichni shodli, že chtějí více parkovacích míst a více zeleně. Naproti v tom domě za vámi jsme dokončili novou Zubárnu. Byly to nebytové prostory, které nebyly využité. Udělali jsme určitou poptávku, přihlásil se nám zájemce a dnes ty prostory slouží pro zubní ordinace."</w:t>
      </w:r>
    </w:p>
    <w:p>
      <w:pPr/>
      <w:r>
        <w:rPr/>
        <w:t xml:space="preserve">Za budovou Městské policie byl navíc dokončen nový výměník tepla, který bude zásobovat teplem městské bytové domy v okolí.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"Další plány jsou takové, že se v příštím roce chceme dostat na dopravní terminál. Chceme ho začít budovat, a to znamená už i návaznost schodiště na bulvár, který je u Městské policie, a celou zadní část zase revitalizovat. Ve spolupráci se Slezan Holding začneme budovat dostavbu na jejich pozemcích. A právě z toho výměníku, který tam je už vybudovaný, by se měly zásobovat teplem ty nové objekty."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426/frydekmistek-investuje-do-modernizace-okoli-tesinske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2026-08-25T15:49:54+02:00</dcterms:created>
  <dcterms:modified xsi:type="dcterms:W3CDTF">2026-08-25T15:49:54+02:00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