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rodin v MSK nabídnou zábavu i užitečné informace</w:t>
      </w:r>
    </w:p>
    <w:p>
      <w:pPr/>
      <w:r>
        <w:rPr/>
        <w:t xml:space="preserve">Dny rodin zavítají do Slezských Rudoltic, do Nového Jičína a na závěr do Ostravy, kde 26. září v Trojhalí Karolina zástupci Moravskoslezského kraje zároveň poděkují náhradním rodičům a organizacím, které rodinám dlouhodobě pomáhají. Nabitý bude také doprovodný program. Na pódiu vystoupí Tereza Mašková, Míša Růžičková nebo kapela POETIKA. Chybět nebudou ani kreativní dílny a workshopy. Podrobnější informace k jednotlivým akcím najdete na www.dejmedetemrodinu.msk.cz.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65/dny-rodin-v-msk-nabidnou-zabavu-i-uzitecne-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2026-08-26T01:54:21+02:00</dcterms:created>
  <dcterms:modified xsi:type="dcterms:W3CDTF">2026-08-26T01:54:21+02:00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