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Ostravy začala rekonstrukce mrakodrapu. Promění se podle návrhu architektky Evy Jiřičné</w:t>
      </w:r>
    </w:p>
    <w:p>
      <w:pPr/>
      <w:r>
        <w:rPr/>
        <w:t xml:space="preserve">Rekonstrukci mrakodrapu v Ostrčilově ulici odstartovalo poklepání základního kamene. Domu ze šedesátých let hrozila i demolice. Teď ho čeká kompletní proměna podle návrhu světové architektky Evy Jiřičné.</w:t>
      </w:r>
    </w:p>
    <w:p>
      <w:pPr/>
      <w:r>
        <w:rPr>
          <w:b w:val="1"/>
          <w:bCs w:val="1"/>
        </w:rPr>
        <w:t xml:space="preserve">Eva Jiřičná, architektka a designérka, zakladatelka AI DESIGN:</w:t>
      </w:r>
      <w:r>
        <w:rPr>
          <w:i w:val="1"/>
          <w:iCs w:val="1"/>
        </w:rPr>
        <w:t xml:space="preserve">"Tím, že ten dům bude za sklem od stropu až k podlaze. U těch balkonů tak dál. Tak ten interiér se víceméně spojí s exteriérem a tím, že ty balkony budou zelené a budou kontrolovány zavlažovacím systémem, tak doufám, že ten dům bude pořád zelený. V dnešní době a při změně klimatu doufám, že tím přispějeme alespoň trošku k budoucnosti této planety."</w:t>
      </w:r>
    </w:p>
    <w:p>
      <w:pPr/>
      <w:r>
        <w:rPr/>
        <w:t xml:space="preserve">K dosavadním 22 patrům přibude nová dvoupodlažní nástavba. Budova nabídne celkem 111 bytů, a to od 1+kk až po 4+kk. Jejich výměra se bude pohybovat od 30 do 206 metrů čtverečních. Pro každý byt je počítáno také se sklepní kójí.</w:t>
      </w:r>
    </w:p>
    <w:p>
      <w:pPr/>
      <w:r>
        <w:rPr>
          <w:b w:val="1"/>
          <w:bCs w:val="1"/>
        </w:rPr>
        <w:t xml:space="preserve">Jakub Blaťák, jednatel společnosti BBP MONOLIT:</w:t>
      </w:r>
      <w:r>
        <w:rPr>
          <w:i w:val="1"/>
          <w:iCs w:val="1"/>
        </w:rPr>
        <w:t xml:space="preserve">"Výzva je to především proto, že běžně developerské projekty stavíte na zelené louce, a já vnímám jako obrovsky důležité nejenom stavět nové budovy na zelené louce, ale i rekonstruovat to, co už bylo postavené."</w:t>
      </w:r>
    </w:p>
    <w:p>
      <w:pPr/>
      <w:r>
        <w:rPr/>
        <w:t xml:space="preserve">Velkou proměnou projde také nejbližší okolí domu. Místo neudržované plochy vznikne příjemný malý park a odpočinková zóna. Projekt počítá i s vyřešením dopravy pro obyvatele i veřejnost. Přibude nový parkovací dům a další stání přímo u budovy. </w:t>
      </w:r>
    </w:p>
    <w:p>
      <w:pPr/>
      <w:r>
        <w:rPr>
          <w:b w:val="1"/>
          <w:bCs w:val="1"/>
        </w:rPr>
        <w:t xml:space="preserve">Lucie Baránková Vilamová, náměstkyně primátora Ostravy:</w:t>
      </w:r>
      <w:r>
        <w:rPr>
          <w:i w:val="1"/>
          <w:iCs w:val="1"/>
        </w:rPr>
        <w:t xml:space="preserve">"My jsme se tady s paní Jiřičnou před chvilkou bavily, že prakticky ten čas, který se nad tím strávil, nebyl až tak dlouhý, protože tak obrovské projekty, jako je právě tento, běžně trvají mnohem déle. Ať už to je díky povolením, ať už to je vypořádáním všech možných povolení, které tady musely být, a nebyla to jednoduchá stavba, nebyl to ani jednoduchý návrh a prošlo to opravdu dlouhou cestou. Já se na to osobně moc těším a byť je to obrovská stavba a na obrovské stavbě jsou vždy těžkosti, tak bych jí přála, aby šla co nejhladčeji to půjde."</w:t>
      </w:r>
    </w:p>
    <w:p>
      <w:pPr/>
      <w:r>
        <w:rPr/>
        <w:t xml:space="preserve">Předpokládaný termín dokončení rekonstrukce ostravského mrakodrapu je plánován na rok 2029.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467/v-centru-ostravy-zacala-rekonstrukce-mrakodrapu-promeni-se-podle-navrhu-architektky-evy-jiri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2026-10-13T03:07:33+02:00</dcterms:created>
  <dcterms:modified xsi:type="dcterms:W3CDTF">2026-10-13T03:07:33+02:00</dcterms:modified>
</cp:coreProperties>
</file>

<file path=docProps/custom.xml><?xml version="1.0" encoding="utf-8"?>
<Properties xmlns="http://schemas.openxmlformats.org/officeDocument/2006/custom-properties" xmlns:vt="http://schemas.openxmlformats.org/officeDocument/2006/docPropsVTypes"/>
</file>