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27.8.2026, 11:09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Jména jsou venku, o Nový Jičín bojuje deset subjektů</w:t>
      </w:r>
    </w:p>
    <w:p>
      <w:pPr/>
      <w:r>
        <w:rPr/>
        <w:t xml:space="preserve">Termín komunálních voleb je 9. a 10. října. Zhruba šest týdnů před jejich konáním nyní Český statistická úřad na stránkách </w:t>
      </w:r>
      <w:hyperlink r:id="rId9" w:history="1">
        <w:r>
          <w:rPr/>
          <w:t xml:space="preserve">volby</w:t>
        </w:r>
      </w:hyperlink>
      <w:r>
        <w:rPr/>
        <w:t xml:space="preserve">.cz. zveřejnil kompletní seznam kandidujících subjektů, včetně jmen. Například o vedení novojičínské radnice se bude ucházet 10 politických subjektů, před čtyřmi lety to bylo o jeden méně. </w:t>
      </w:r>
    </w:p>
    <w:p>
      <w:pPr/>
      <w:r>
        <w:rPr>
          <w:b w:val="1"/>
          <w:bCs w:val="1"/>
        </w:rPr>
        <w:t xml:space="preserve">Renáta Kelnarová, vedoucí odboru správních agend, MěÚ Nový Jičín:</w:t>
      </w:r>
      <w:r>
        <w:rPr/>
        <w:t xml:space="preserve"> “V Novém Jičíně bylo podáno celkem 10 kandidátních listin pro volby do zastupitelstva města Nový Jičín. Kandidátní listiny přezkoumal registrační úřad, kdy zjistil, že byly podány ve stanovené lhůtě a obsahovaly veškeré náležitosti, proto bylo všech 10 volebních stran zaregistrováno.”</w:t>
      </w:r>
    </w:p>
    <w:p>
      <w:pPr/>
      <w:r>
        <w:rPr/>
        <w:t xml:space="preserve">Co se týče organizace voleb, dochází v Novém Jičíně k menší změně volebních místností. </w:t>
      </w:r>
    </w:p>
    <w:p>
      <w:pPr/>
      <w:r>
        <w:rPr>
          <w:b w:val="1"/>
          <w:bCs w:val="1"/>
        </w:rPr>
        <w:t xml:space="preserve">Renáta Kelnarová, vedoucí odboru správních agend, MěÚ Nový Jičín: </w:t>
      </w:r>
      <w:r>
        <w:rPr/>
        <w:t xml:space="preserve">“Úprava reaguje především na vyrovnání počtu voličů. Úpravy se týkají okrsku číslo 1 a 19 se sídlem na Základní škole Dlouhá 56 a také okrsku číslo 3 a 4, který je umístěn na Základní škole Jubilejní 3.”</w:t>
      </w:r>
    </w:p>
    <w:p>
      <w:pPr/>
      <w:r>
        <w:rPr>
          <w:b w:val="1"/>
          <w:bCs w:val="1"/>
        </w:rPr>
        <w:t xml:space="preserve">Marie Machková, tisková mluvčí města Nový Jičín: </w:t>
      </w:r>
      <w:r>
        <w:rPr/>
        <w:t xml:space="preserve">“Voliči, kterých se změna týká, tedy najdou svou volební místnost na stejné adrese, ve stejné budově školy, jen, jednoduše řečeno, pod jiným číslem v jiné učebně. Přesné označení místa volby bude mít každý uvedeno na obálce.” </w:t>
      </w:r>
    </w:p>
    <w:p>
      <w:pPr/>
      <w:r>
        <w:rPr/>
        <w:t xml:space="preserve">Hlasovací lístky obdrží voliči nejpozději tři dny přede dnem voleb, a to je do 6. října.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6502/jmena-jsou-venku-o-novy-jicin-bojuje-deset-subjektu" TargetMode="External"/><Relationship Id="rId9" Type="http://schemas.openxmlformats.org/officeDocument/2006/relationships/hyperlink" Target="http://www.vol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2026-10-15T07:20:40+02:00</dcterms:created>
  <dcterms:modified xsi:type="dcterms:W3CDTF">2026-10-15T07:20:40+02:00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