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Ovce na Svinci pomáhají chráněným vstavačům, přírodní rezervace patří k botanicky nejcennějším místům v kraji</w:t>
      </w:r>
    </w:p>
    <w:p>
      <w:pPr/>
      <w:r>
        <w:rPr/>
        <w:t xml:space="preserve">Chráněné území o rozloze více než 38 hektarů tvoří pestrá mozaika luk, pastvin, remízků a lesních porostů. Nejcennější jsou zde květnaté louky.</w:t>
      </w:r>
    </w:p>
    <w:p>
      <w:pPr/>
      <w:r>
        <w:rPr>
          <w:b w:val="1"/>
          <w:bCs w:val="1"/>
        </w:rPr>
        <w:t xml:space="preserve"> Josef Filgas, vedoucí oddělení ochrany přírody</w:t>
      </w:r>
      <w:r>
        <w:rPr>
          <w:b w:val="1"/>
          <w:bCs w:val="1"/>
        </w:rPr>
        <w:t xml:space="preserve">, KÚ MSK:</w:t>
      </w:r>
      <w:r>
        <w:rPr/>
        <w:t xml:space="preserve"> "Vstavač bledý a vstavač mužský, které jsou jakoby nejvíce zastoupeny, se tady vyskytují v jednotkách tisíců."</w:t>
      </w:r>
    </w:p>
    <w:p>
      <w:pPr/>
      <w:r>
        <w:rPr/>
        <w:t xml:space="preserve">Jedním z nejpřirozenějších způsobů péče je pastva ovcí.</w:t>
      </w:r>
    </w:p>
    <w:p>
      <w:pPr/>
      <w:r>
        <w:rPr>
          <w:b w:val="1"/>
          <w:bCs w:val="1"/>
        </w:rPr>
        <w:t xml:space="preserve">Natálie Hoňková, </w:t>
      </w:r>
      <w:r>
        <w:rPr>
          <w:b w:val="1"/>
          <w:bCs w:val="1"/>
        </w:rPr>
        <w:t xml:space="preserve">referent pro ochranu přírody a krajiny</w:t>
      </w:r>
      <w:r>
        <w:rPr>
          <w:b w:val="1"/>
          <w:bCs w:val="1"/>
        </w:rPr>
        <w:t xml:space="preserve">, Krajský úřad MSK</w:t>
      </w:r>
      <w:r>
        <w:rPr>
          <w:b w:val="1"/>
          <w:bCs w:val="1"/>
        </w:rPr>
        <w:t xml:space="preserve">:</w:t>
      </w:r>
      <w:r>
        <w:rPr/>
        <w:t xml:space="preserve"> "Pastva je tradiční způsob zemědělství a na slunci nám nesmírně pomáhá udržovat tady tyto meze. Tady se pohybuje asi stádo dvaceti ovcí. Jedná se o šedou vřesovou ovci a toto plemeno pochází z východního Německa a je takové jakoby houževnaté."</w:t>
      </w:r>
    </w:p>
    <w:p>
      <w:pPr/>
      <w:r>
        <w:rPr/>
        <w:t xml:space="preserve">O zachování lokality se stará Moravskoslezský kraj, který zajišťuje odborné plánování i financování potřebných zásahů.</w:t>
      </w:r>
    </w:p>
    <w:p>
      <w:pPr/>
      <w:r>
        <w:rPr>
          <w:b w:val="1"/>
          <w:bCs w:val="1"/>
        </w:rPr>
        <w:t xml:space="preserve">Pavel Staněk (SPD), radní MS kraje pro životní prostředí:</w:t>
      </w:r>
      <w:r>
        <w:rPr/>
        <w:t xml:space="preserve"> "Na údržbu krajinných území, které mají určitý druh ochrany, tak Moravskoslezský kraj ročně vyčleňuje zhruba pět milionů korun."</w:t>
      </w:r>
    </w:p>
    <w:p>
      <w:pPr/>
      <w:r>
        <w:rPr/>
        <w:t xml:space="preserve">Svinec není významný pouze kvůli několika vzácným rostlinám. Uchovává celý typ podhorské krajiny, který v minulosti býval běžný, ale postupně z regionu mizí.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534/ovce-na-svinci-pomahaji-chranenym-vstavacum-prirodni-rezervace-patri-k-botanicky-nejcennejsim-mistum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2026-09-01T17:37:31+02:00</dcterms:created>
  <dcterms:modified xsi:type="dcterms:W3CDTF">2026-09-01T17:37:31+02:00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