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“Stará” Komenská konečně přišla o klece a dokončuje další odborné učebny</w:t>
      </w:r>
    </w:p>
    <w:p>
      <w:pPr/>
      <w:r>
        <w:rPr/>
        <w:t xml:space="preserve">Drátěné klece už ze suterénu Základní školy Komenského 68 zmizely hned počátkem prázdnin, v posledních srpnových dnech už jsou tyto prostory připraveny na montáž 570 šatních skříněk, otevíratelných pomocí elektronického čipu.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“Na rekonstrukci šaten jsme čekali několik let, byl to požadavek dětí, který vyplynul z pravidelně konajících se školních fór, a letos jsme se teda dočkali. Stoprocentně je hradí zřizovatel Město Nový Jičín. K 1. září tedy budou mít děti připravené každý svoji skřínku, do které si budou moc odkládat věci..”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tyto skříňky, které poskytují větší komfort žákům a zároveň větší bezpečnost pro věci, které se tam uloží, tak postupně instalujeme na všech školách, už se to podařilo na Tyršové, na Jubilejní, teďka teda zde a ještě nám chybí vedlejší škola Komenského 66 a taky Dlouhá.”</w:t>
      </w:r>
    </w:p>
    <w:p>
      <w:pPr/>
      <w:r>
        <w:rPr/>
        <w:t xml:space="preserve">Za nové šatny radnice zaplatí 6,3 milionu korun. </w:t>
      </w:r>
    </w:p>
    <w:p>
      <w:pPr/>
      <w:r>
        <w:rPr>
          <w:b w:val="1"/>
          <w:bCs w:val="1"/>
        </w:rPr>
        <w:t xml:space="preserve">Ondřej Syrovátka (ZELENÍ), 1. místostarosta Nového Jičína: “</w:t>
      </w:r>
      <w:r>
        <w:rPr/>
        <w:t xml:space="preserve">Ale je třeba taky říci, že to není pouze na ty skříňky, ale v této budově konkrétně probíhala i sanace těch prostor, protože vlastně ta část, ve které třeba stojíme, tak je přístavba. Ono jde i na té stěně vidět, že tady jsme už vně té původní historické budovy, tam dole na těch soklech to je krásně vidět, takže tam bylo potřeba i sanovat tu stěnu a celkově tyto prostory, protože tady stoupala vlhkost, takže byla to taková komplexní akce, nebylo to pouze o těch skříňkách.”  </w:t>
      </w:r>
    </w:p>
    <w:p>
      <w:pPr/>
      <w:r>
        <w:rPr/>
        <w:t xml:space="preserve">Další investiční akce pak probíhala ve vyšších patrech budovy, škola během prázdnin realizovala projekt z operačního programu Spravedlivá transformace, ze kterého jsou budovány dva kabinety a dvě učebny.   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“Jedna jazyková a jedna bude určena pro hudební výchovu. Vybavené budou nejen nábytkem, ale hlavně multimediální technikou, která odpovídá standardu dnešního vzdělávání. Projekt jsme nazvali Modernizací výuky k podpoře vzdělávací strategie školy, takže to plně navazuje na již realizované projekty z operačních programů.”</w:t>
      </w:r>
    </w:p>
    <w:p>
      <w:pPr/>
      <w:r>
        <w:rPr/>
        <w:t xml:space="preserve">Součástí tohoto záměru bylo také řešení bezbariérovosti školní budovy.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“V rámci rekonstrukce učeben i kabinetu škola musí zajistit rovné příležitosti pro všechny žáky, takže je vybudována plošina pro bezbariérový přístup až do druhého patra. Bezbariérové záchody už škola k dispozici má z předchozích projektů a vlastně toto bylo nezbytné doplnění tak, abychom mohli získat dotaci.”</w:t>
      </w:r>
    </w:p>
    <w:p>
      <w:pPr/>
      <w:r>
        <w:rPr/>
        <w:t xml:space="preserve">Celková výše nákladů dosahuje zhruba 8,5 milionů korun s tím, že zřizovatel, tedy město,  se na realizaci projektu podílí 15 procenty.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547/stara-komenska-konecne-prisla-o-klece-a-dokoncuje-dalsi-odborn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2026-08-31T11:21:47+02:00</dcterms:created>
  <dcterms:modified xsi:type="dcterms:W3CDTF">2026-08-31T11:21:47+02:00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