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Kočičí terapie pomáhá při léčbě pacientů ve Fakultní nemocnici Ostrava</w:t>
      </w:r>
    </w:p>
    <w:p>
      <w:pPr/>
      <w:r>
        <w:rPr>
          <w:b w:val="1"/>
          <w:bCs w:val="1"/>
        </w:rPr>
        <w:t xml:space="preserve">Jan, pacient Kliniky rehabilitace a tělovýchovného lékařství FNO a LF OU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"</w:t>
      </w:r>
      <w:r>
        <w:rPr/>
        <w:t xml:space="preserve">Úplně perfektní. Vrčí fajně. Mám strašně rád zvířátka. Je to úplně pecka. Člověk se uklidní u nich.</w:t>
      </w:r>
      <w:r>
        <w:rPr>
          <w:i w:val="1"/>
          <w:iCs w:val="1"/>
        </w:rPr>
        <w:t xml:space="preserve">"</w:t>
      </w:r>
    </w:p>
    <w:p>
      <w:pPr/>
      <w:r>
        <w:rPr/>
        <w:t xml:space="preserve">Felinoterapie je terapeutická metoda, při které se ke zlepšení fyzického i psychického zdraví pacienta uplatňuje kontakt s kočkou. V tomto případě s kocourem Teušem.</w:t>
      </w:r>
    </w:p>
    <w:p>
      <w:pPr/>
      <w:r>
        <w:rPr>
          <w:b w:val="1"/>
          <w:bCs w:val="1"/>
        </w:rPr>
        <w:t xml:space="preserve">Elena Berčíková, felinoterapeutka FN Ostrava</w:t>
      </w:r>
      <w:r>
        <w:rPr>
          <w:b w:val="1"/>
          <w:bCs w:val="1"/>
          <w:i w:val="1"/>
          <w:iCs w:val="1"/>
        </w:rPr>
        <w:t xml:space="preserve">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"</w:t>
      </w:r>
      <w:r>
        <w:rPr/>
        <w:t xml:space="preserve">A svůj systém regulace stresu kočka právě navazuje na člověka a dochází ke koregulaci nervového systému, což v podstatě člověka uklidní. Byl u nás pacient, který začal více komunikovat s lidmi po terapii s kočkou. To bylo velice krásné.</w:t>
      </w:r>
      <w:r>
        <w:rPr>
          <w:i w:val="1"/>
          <w:iCs w:val="1"/>
        </w:rPr>
        <w:t xml:space="preserve">"</w:t>
      </w:r>
    </w:p>
    <w:p>
      <w:pPr/>
      <w:r>
        <w:rPr/>
        <w:t xml:space="preserve">Aby se kočka mohla věnovat felinoterapii, musí na to mít vhodnou povahu. Podle Eleny Berčíkové by měla být přátelská, klidná a také mazlivá. Její kocour Teuš všechny tyto vlastnosti má, a i proto složil speciální felinoterapeutické zkoušky. Může tak pomáhat pacientům Fakultní nemocnice Ostrava.</w:t>
      </w:r>
    </w:p>
    <w:p>
      <w:pPr/>
      <w:r>
        <w:rPr>
          <w:b w:val="1"/>
          <w:bCs w:val="1"/>
        </w:rPr>
        <w:t xml:space="preserve">Ludmila Vidlářová, staniční sestra Kliniky rehabilitace a tělovýchovného lékařství FNO a LF OU</w:t>
      </w:r>
      <w:r>
        <w:rPr>
          <w:b w:val="1"/>
          <w:bCs w:val="1"/>
          <w:i w:val="1"/>
          <w:iCs w:val="1"/>
        </w:rPr>
        <w:t xml:space="preserve">:</w:t>
      </w:r>
      <w:r>
        <w:rPr>
          <w:b w:val="1"/>
          <w:bCs w:val="1"/>
          <w:i w:val="1"/>
          <w:iCs w:val="1"/>
        </w:rPr>
        <w:t xml:space="preserve">"</w:t>
      </w:r>
      <w:r>
        <w:rPr/>
        <w:t xml:space="preserve">Já osobně jsem z toho hrozně nadšená, protože vždycky když přijdu na pokoj a ani na to nemyslím, že den předtím byla felinoterapie, tak pacienti sami – to bylo včera super, sestřičko. Já jsem byl úplně spokojený. Jo, takže já to vnímám  velice příznivě.</w:t>
      </w:r>
      <w:r>
        <w:rPr>
          <w:i w:val="1"/>
          <w:iCs w:val="1"/>
        </w:rPr>
        <w:t xml:space="preserve">"</w:t>
      </w:r>
    </w:p>
    <w:p>
      <w:pPr/>
      <w:r>
        <w:rPr/>
        <w:t xml:space="preserve">Kočičí terapeuty využívají i další nemocnice v České republice. Nejrozšířenější metodou takzvané zoorehabilitace ale i přesto zůstává canisterapie, při které se používají psi. Platí to také v ostravské fakultní nemocnicí, kde na 15 pracovištích působí 10 canisterapeutů. Felinoterapie je oproti tomu teprve na začátku.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10/kocici-terapie-pomaha-pri-lecbe-pacientu-ve-fakultni-nemocnici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2026-09-02T14:45:40+02:00</dcterms:created>
  <dcterms:modified xsi:type="dcterms:W3CDTF">2026-09-02T14:45:40+02:00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