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rodin MS kraje zahájily sérii akcí pro podporu náhradní rodinné péče</w:t>
      </w:r>
    </w:p>
    <w:p>
      <w:pPr/>
      <w:r>
        <w:rPr/>
        <w:t xml:space="preserve">  Na  zámku ve Slezských Rudolticích, přezdívanému také Slezská  Versailles, se konala první z letošní série tří Dnů rodin.</w:t>
      </w:r>
    </w:p>
    <w:p>
      <w:pPr/>
      <w:r>
        <w:rPr>
          <w:b w:val="1"/>
          <w:bCs w:val="1"/>
        </w:rPr>
        <w:t xml:space="preserve">Stanislav  Kopecký, náměstek hejtmana MS kraje: </w:t>
      </w:r>
      <w:r>
        <w:rPr/>
        <w:t xml:space="preserve">„Dnes začínáme akce v MS  kraji, které mají podpořit rodinu. Pěstounství, ať je to  dlouhodobé nebo na přechodnou dobu, je velmi důležité a tato  akce má tuto problematiku nějakým způsobem akcentovat. Zhruba MS  kraj v současnosti potřebuje 800 náhradních rodin.“</w:t>
      </w:r>
    </w:p>
    <w:p>
      <w:pPr/>
      <w:r>
        <w:rPr>
          <w:b w:val="1"/>
          <w:bCs w:val="1"/>
        </w:rPr>
        <w:t xml:space="preserve">Ladislav  Václavec, senátor: </w:t>
      </w:r>
      <w:r>
        <w:rPr/>
        <w:t xml:space="preserve">„Tato akce je obrovsky důležitá, protože  opravdu, jak se vždycky říkalo, základ stádu je rodina a měla  by to být úplná rodiny a každé dítě si zaslouží, vyrůstat v  rodině, ať normální a nebo pěstounské.“</w:t>
      </w:r>
    </w:p>
    <w:p>
      <w:pPr/>
      <w:r>
        <w:rPr>
          <w:b w:val="1"/>
          <w:bCs w:val="1"/>
        </w:rPr>
        <w:t xml:space="preserve">Renáta  Chytrová, ředitelka Centra rodinné podpory: </w:t>
      </w:r>
      <w:r>
        <w:rPr/>
        <w:t xml:space="preserve">„Akce je velice  důležitá pro děti. Pro ty nejmenší děti, které nemohou  vyrůstat v biologické rodině, ať lidé, kteří nás navštíví,  ať se jim zalíbí náhradní rodinná péče pěstounská nebo  osvojení a ať projeví zájem o tento druh péče o děti.“</w:t>
      </w:r>
    </w:p>
    <w:p>
      <w:pPr/>
      <w:r>
        <w:rPr>
          <w:b w:val="1"/>
          <w:bCs w:val="1"/>
        </w:rPr>
        <w:t xml:space="preserve">Eva  Bruštíková, vedoucí Odboru sociálních věcí MS krajského  úřadu:</w:t>
      </w:r>
      <w:r>
        <w:rPr/>
        <w:t xml:space="preserve"> „Význam této akce je určitě veliký, protože je to  celé propagace náhradní rodinné péče, podpora rodin a podpora  dětí, které neměly takové štěstí jako ostatní děti, takže  je to poděkování nejenom těm náhradním pěstounům, náhradním  rodinám, a ten den patří jim.“</w:t>
      </w:r>
    </w:p>
    <w:p>
      <w:pPr/>
      <w:r>
        <w:rPr/>
        <w:t xml:space="preserve">Na  zámek přijeli nejen pěstouni a děti v náhradní rodinné péči,  ale především zástupci sociální služeb i obcí regionu.</w:t>
      </w:r>
    </w:p>
    <w:p>
      <w:pPr/>
      <w:r>
        <w:rPr>
          <w:b w:val="1"/>
          <w:bCs w:val="1"/>
        </w:rPr>
        <w:t xml:space="preserve">Anketa:  prezentující sociální služby: </w:t>
      </w:r>
      <w:r>
        <w:rPr/>
        <w:t xml:space="preserve">„Jsme  ze DVOPu Pampeliška v Janovicích. ZDVOP je zařízení pro děti,  vyžadující okamžitou pomoc. My tady nabízíme výrobu klíčenek,  různou výrobu z papíru, nějaké medúzy tam máme, lapače,  mimoně ještě, housenky vlastně si můžou děti vyrobit.“</w:t>
      </w:r>
    </w:p>
    <w:p>
      <w:pPr/>
      <w:r>
        <w:rPr/>
        <w:t xml:space="preserve">„Náš  stánek je stánek kampaně Dejme dětem rodinu, která vlastně  propaguje náhradní rodinnou péči a všechny její formy a zároveň  jsme tady provázející žadatelů o osvojení, to jsou dvě  kolegyně a zbylé kolegyně jsme z Krajského úřadu MS kraje a  věnujeme se zprostředkování náhradní rodinné péče.“</w:t>
      </w:r>
    </w:p>
    <w:p>
      <w:pPr/>
      <w:r>
        <w:rPr/>
        <w:t xml:space="preserve">„My  jsme Eurotopia, která sídlí v několika městech. V Opavě,  Krnově, Bruntále i v Jeseníku, věnujeme se hlavně podpoře  pěstounským rodinám, dále sociálně aktivizačním službám a  dneska tady vlastně se těšíme na setkání s dětmi, které si  můžou u nás vytvořit náramky, různé řetízky a tak dále.“</w:t>
      </w:r>
    </w:p>
    <w:p>
      <w:pPr/>
      <w:r>
        <w:rPr/>
        <w:t xml:space="preserve">My  jsme Pluto, podpora rodin, jsme zařízení pro děti, vyžadující  okamžitou pomoc a nově jsme od 1.7. otevřeli dvě služby,  sociálně aktivizační služby pro rodiny s dětmi a krizovou  pomoc. Jsme z Havířova, Prostřední Suché.“</w:t>
      </w:r>
    </w:p>
    <w:p>
      <w:pPr/>
      <w:r>
        <w:rPr/>
        <w:t xml:space="preserve">„Jsme  bruntálská pobočka Centra rodinné podpory a zabýváme se  problematikou jak náhradní rodinné péče, tak sociálního  poradenství.“</w:t>
      </w:r>
    </w:p>
    <w:p>
      <w:pPr/>
      <w:r>
        <w:rPr>
          <w:b w:val="1"/>
          <w:bCs w:val="1"/>
        </w:rPr>
        <w:t xml:space="preserve">Mojmír  Pargač (nez.) starosta Slezských Rudoltic: </w:t>
      </w:r>
      <w:r>
        <w:rPr/>
        <w:t xml:space="preserve">„Jako obec Slezské  Rudoltice rádi podpoříme tady tu chvályhodnou činnost tady těch  pěstounů, protože vždycky to nemají tak lehké, jak chtěli, tak  jim přispějeme alespoň malou kapkou k té jejich činnosti.“</w:t>
      </w:r>
    </w:p>
    <w:p>
      <w:pPr/>
      <w:r>
        <w:rPr/>
        <w:t xml:space="preserve">Bohatý  program, plný her a soutěží a byl připraven pro děti i jejich  náhradní rodiče.</w:t>
      </w:r>
    </w:p>
    <w:p>
      <w:pPr/>
      <w:r>
        <w:rPr>
          <w:b w:val="1"/>
          <w:bCs w:val="1"/>
        </w:rPr>
        <w:t xml:space="preserve">Klaun:</w:t>
      </w:r>
      <w:r>
        <w:rPr/>
        <w:t xml:space="preserve">  „My jsme klauni z Balónkova, jsme tady už poněkolikáté na  dnech rodin a máme tady připravený program, tři vystoupení pro  děti – foukání balónků, nějaká kouzla atd.“</w:t>
      </w:r>
    </w:p>
    <w:p>
      <w:pPr/>
      <w:r>
        <w:rPr>
          <w:b w:val="1"/>
          <w:bCs w:val="1"/>
        </w:rPr>
        <w:t xml:space="preserve">Andrea,  pěstounka: </w:t>
      </w:r>
      <w:r>
        <w:rPr/>
        <w:t xml:space="preserve">„Mám tři děti v dlouhodobé pěstounské péči a  předtím jsem byla přechodnou pěstounkou.“</w:t>
      </w:r>
    </w:p>
    <w:p>
      <w:pPr/>
      <w:r>
        <w:rPr>
          <w:b w:val="1"/>
          <w:bCs w:val="1"/>
        </w:rPr>
        <w:t xml:space="preserve">Pěstounka: </w:t>
      </w:r>
      <w:r>
        <w:rPr/>
        <w:t xml:space="preserve">„Mám  dvě, dvě děti mám.“</w:t>
      </w:r>
    </w:p>
    <w:p>
      <w:pPr/>
      <w:r>
        <w:rPr/>
        <w:t xml:space="preserve">„Jsme  bruntálská pobočka Centra rodinné podpory a zabýváme se  problematikou jak náhradní rodinné péče, tak odborného  sociálního poradenství. Jsme tam dva psychologové a dvě sociální  pracovnice na pobočce.“</w:t>
      </w:r>
    </w:p>
    <w:p>
      <w:pPr/>
      <w:r>
        <w:rPr>
          <w:b w:val="1"/>
          <w:bCs w:val="1"/>
        </w:rPr>
        <w:t xml:space="preserve">Jan  Koloničný, pěstoun:</w:t>
      </w:r>
      <w:r>
        <w:rPr/>
        <w:t xml:space="preserve"> „Dvě děti máme v pěstounské péči  dlouhodobé. Přes dva roky jsou u nás a myslím si, že se jim daří  dobře.“</w:t>
      </w:r>
    </w:p>
    <w:p>
      <w:pPr/>
      <w:r>
        <w:rPr/>
        <w:t xml:space="preserve">„Pěstounka:  Ano, jsem spokojená.“</w:t>
      </w:r>
    </w:p>
    <w:p>
      <w:pPr/>
      <w:r>
        <w:rPr/>
        <w:t xml:space="preserve">Další  ze Dnů rodin se bude konat 13.září v Novém Jičíně a 26. září  v Ostravě v Trojhalí.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693/dny-rodin-ms-kraje-zahajily-serii-akci-pro-podporu-nahradni-rodin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2026-09-07T16:37:34+02:00</dcterms:created>
  <dcterms:modified xsi:type="dcterms:W3CDTF">2026-09-07T16:37:34+02:00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