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10.9.2026, 16:28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 v Porubě posiluje vědecké zázemí univerzity. CEETe II má být hotové v polovině roku 2027</w:t>
      </w:r>
    </w:p>
    <w:p>
      <w:pPr/>
      <w:r>
        <w:rPr/>
        <w:t xml:space="preserve"> Centrum energetických a environmentálních technologií Vysoké školy báňské je jedno z nejvýznamnějších výzkumných pracovišť v Ostravě a celém Moravskoslezském kraji. Navazuje na jeho průmyslovou tradici a k dalšímu rozvoji chce využít právě budovu N v areálu univerzity v Porubě, která je z roku 1992.</w:t>
      </w:r>
    </w:p>
    <w:p>
      <w:pPr/>
      <w:r>
        <w:rPr>
          <w:b w:val="1"/>
          <w:bCs w:val="1"/>
          <w:i w:val="1"/>
          <w:iCs w:val="1"/>
        </w:rPr>
        <w:t xml:space="preserve">Stanislav Mišák, ředitel CEET VŠB-TU Ostrava</w:t>
      </w:r>
      <w:r>
        <w:rPr>
          <w:b w:val="1"/>
          <w:bCs w:val="1"/>
        </w:rPr>
        <w:t xml:space="preserve">:</w:t>
      </w:r>
      <w:r>
        <w:rPr/>
        <w:t xml:space="preserve"> "V této nové budově, kterou budeme nazývat CEETe II, se bude realizovat materiálový výzkum. Je to pro oblast medicíny, je to pro oblast udržitelné energetiky. Budou se zde vyvíjet nové materiály, pokročilé technologie, obecně pro udržitelnou energetiku. Můžeme si to představit jako významné laboratorní zázemí. Tam se bude primárně dělat základní výzkum. Budou se tam ale také dělat i nějaké zakázky přímo pro potenciální odběratele z praxe. Ale ano, bude to většinou laboratorní zázemí, to znamená řada mikroskopů, řada velmi cenné techniky v řádech desítek milionů. Předpokládáme, že zde budou zaměstnanci jednak v rámci naší univerzity. Když bych to ještě rozložil, tak našeho centra, </w:t>
      </w:r>
      <w:r>
        <w:rPr>
          <w:i w:val="1"/>
          <w:iCs w:val="1"/>
        </w:rPr>
        <w:t xml:space="preserve">centra CEET, dále materiálové technologické Fakulty elektrotechniky a informatiky Fakulty strojní, ale významnou měrou zde budou i pracovníci ze zahraničí.</w:t>
      </w:r>
      <w:r>
        <w:rPr/>
        <w:t xml:space="preserve">"</w:t>
      </w:r>
    </w:p>
    <w:p>
      <w:pPr/>
      <w:r>
        <w:rPr/>
        <w:t xml:space="preserve">Pro Ostravu a celý region je Vysoká škola báňská důležitou institucí, která je nezbytná pro budoucnost. Centrum energetických a environmentálních technologií je jedním z pilířů transformace města na centrum vědy, inovací a moderních technologií.</w:t>
      </w:r>
    </w:p>
    <w:p>
      <w:pPr/>
      <w:r>
        <w:rPr>
          <w:b w:val="1"/>
          <w:bCs w:val="1"/>
        </w:rPr>
        <w:t xml:space="preserve">Lucie Baránková Vilamová (ANO), starostka Ostravy-Poruby:</w:t>
      </w:r>
      <w:r>
        <w:rPr/>
        <w:t xml:space="preserve"> "My jsme moc rádi, že se samozřejmě Vysoká škola báňská rozvíjí, protože to přináší zase nové studenty a atraktivitu oborů a vůbec rozvoj takového, já tomu říkám stát ve státě, protože opravdu Vysoká škola báňská, její areál je poměrně velkým areálem, kde vzniká celá řada dalších výzkumných programů, ale i pracovišť. Samozřejmě ta výuka v době, kdy jsem studovala Vysokou školu báňskou, se poměrně hodně proměnila a proměnila se k AI, moderním technologiím a ke spoustě vědeckých výzkumů, které mohou studenti využívat. No a tato budova je toho důkazem."</w:t>
      </w:r>
    </w:p>
    <w:p>
      <w:pPr/>
      <w:r>
        <w:rPr>
          <w:b w:val="1"/>
          <w:bCs w:val="1"/>
          <w:i w:val="1"/>
          <w:iCs w:val="1"/>
        </w:rPr>
        <w:t xml:space="preserve">Jiří Pokorný, prorektor pro strategii a legislativu VŠB-TU Ostrava</w:t>
      </w:r>
      <w:r>
        <w:rPr>
          <w:b w:val="1"/>
          <w:bCs w:val="1"/>
        </w:rPr>
        <w:t xml:space="preserve">:</w:t>
      </w:r>
      <w:r>
        <w:rPr/>
        <w:t xml:space="preserve"> "</w:t>
      </w:r>
      <w:r>
        <w:rPr>
          <w:i w:val="1"/>
          <w:iCs w:val="1"/>
        </w:rPr>
        <w:t xml:space="preserve">Tato budova, která se připravuje, tedy budova,  zařízení, lidé, kteří tam budou pracovat, je vlastně podporou pro materiálové inženýrství, tedy nové materiály, udržitelnost a vše, co s tím souvisí. Navazuje na celý koncept, který tady řešíme, což je vlastně transformace energetiky, transformace kraje a velmi dobře do celé této skládačky zapadá. Očekáváme od ní hodně a věříme, že se nám vlastně to celé podaří. Materiálové inženýrství je jedno z top témat celosvětově.</w:t>
      </w:r>
      <w:r>
        <w:rPr/>
        <w:t xml:space="preserve">"</w:t>
      </w:r>
    </w:p>
    <w:p>
      <w:pPr/>
      <w:r>
        <w:rPr/>
        <w:t xml:space="preserve">Celý objekt projde kompletní rekonstrukcí za 330 milionů korun. Dokončení je plánováno na červen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56755/vsb-v-porube-posiluje-vedecke-zazemi-univerzity-ceete-ii-ma-byt-hotove-v-polovine-roku-202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2026-10-26T01:25:31+01:00</dcterms:created>
  <dcterms:modified xsi:type="dcterms:W3CDTF">2026-10-26T01:25:31+01:00</dcterms:modified>
</cp:coreProperties>
</file>

<file path=docProps/custom.xml><?xml version="1.0" encoding="utf-8"?>
<Properties xmlns="http://schemas.openxmlformats.org/officeDocument/2006/custom-properties" xmlns:vt="http://schemas.openxmlformats.org/officeDocument/2006/docPropsVTypes"/>
</file>