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15.9.2026,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využití pro kunčický brownfield. Obří bateriové úložiště pomůže síti i přírodě</w:t>
      </w:r>
    </w:p>
    <w:p>
      <w:pPr/>
      <w:r>
        <w:rPr/>
        <w:t xml:space="preserve">Slezská Ostrava dlouhodobě podporuje ekologičtější technologie a obnovu starých průmyslových areálů. Nový energetický projekt v Kunčicích je toho důkazem.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aktuálně řešíme samozřejmě spoustu projektů, které se odehrávají v Kunčicích a které souvisí mimo jiné i s proměnou areálu někdejší Nové huti, kde by mohly vzniknout nové průmyslové komplexy. Na druhou stranu právě bojujeme s tím, že energetika je největší determinant toho, co tam aktuálně může vzniknout. Proto právě vznik nového bateriového úložiště, které umožňuje vyrovnávat výkyvy v síti, ale i další podobné projekty, které pracují s energií a s obnovitelnými zdroji, jsou nesmírně důležité pro rozvoj nejen našeho městského obvodu."</w:t>
      </w:r>
    </w:p>
    <w:p>
      <w:pPr/>
      <w:r>
        <w:rPr/>
        <w:t xml:space="preserve">Bateriové úložiště vyrostlo na místě nevyužitého brownfieldu, šetří tak volnou krajinu a zároveň pomáhá k rozvoji moderní a čisté energetiky v celém regionu.</w:t>
      </w:r>
    </w:p>
    <w:p>
      <w:pPr/>
      <w:r>
        <w:rPr>
          <w:b w:val="1"/>
          <w:bCs w:val="1"/>
        </w:rPr>
        <w:t xml:space="preserve">Robin Peška, jednatel firmy TGA Central s.r.o.</w:t>
      </w:r>
      <w:r>
        <w:rPr>
          <w:b w:val="1"/>
          <w:bCs w:val="1"/>
        </w:rPr>
        <w:t xml:space="preserve"> :</w:t>
      </w:r>
      <w:r>
        <w:rPr/>
        <w:t xml:space="preserve"> "Je tady jedenáct kontejnerů s celkovým výkonem, jak už jsem říkal, 12,5 megawattu a kapacitou 33 MWh, tak abychom vlastně tu kapacitu měli více než dvojnásobnou a mohli tu energii dodávat, respektive ukládat minimálně dvě hodiny v kuse."</w:t>
      </w:r>
    </w:p>
    <w:p>
      <w:pPr/>
      <w:r>
        <w:rPr/>
        <w:t xml:space="preserve">Zařízení postavila společnost TGA Central. Baterie dokáže ukládat přebytky energie a v případě potřeby je vrátit do oběhu. Zařízení funguje jako obří záložní zdroj.</w:t>
      </w:r>
    </w:p>
    <w:p>
      <w:pPr/>
      <w:r>
        <w:rPr>
          <w:b w:val="1"/>
          <w:bCs w:val="1"/>
        </w:rPr>
        <w:t xml:space="preserve">Robin Peška, jednatel firmy TGA Central s.r.o.</w:t>
      </w:r>
      <w:r>
        <w:rPr>
          <w:b w:val="1"/>
          <w:bCs w:val="1"/>
        </w:rPr>
        <w:t xml:space="preserve"> :</w:t>
      </w:r>
      <w:r>
        <w:rPr/>
        <w:t xml:space="preserve"> "Bateriové úložiště má mnoho výhod. Může poskytovat jak tzv. služby výkonové rovnováhy, tzn. pomáhá stabilitě elektrizační soustavy v případě, že to potřebuje, a to jak dodávat elektrickou energii, tak odebírat, a zároveň pro služby obchodní flexibility. Tzn. vlastně když je na trhu přebytek elektrické energie, zejména z obnovitelných zdrojů, typicky fotovoltaiky, tak vlastně ukládá tuto přebytečnou elektrickou energii. A zároveň v období, kdy obnovitelné zdroje neprodukují a je nedostatek elektrické energie, tak ji zase do sítě dodávají."</w:t>
      </w:r>
    </w:p>
    <w:p>
      <w:pPr/>
      <w:r>
        <w:rPr/>
        <w:t xml:space="preserve">Právě taková úložiště jsou klíčová pro rozvoj zelené energie. Baterie v Kunčicích dokáže energii zachytit a uchovat na dobu, kdy nejvíce chybí. Pomáhá tak nahrazovat fosilní paliva a snižovat emise.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823/nove-vyuziti-pro-kuncicky-brownfield-obri-bateriove-uloziste-pomuze-siti-i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2026-10-31T17:28:05+01:00</dcterms:created>
  <dcterms:modified xsi:type="dcterms:W3CDTF">2026-10-31T17:28:05+01:00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