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zkouší na českých polích pěstovat více sóji</w:t>
      </w:r>
    </w:p>
    <w:p>
      <w:pPr/>
      <w:r>
        <w:rPr/>
        <w:t xml:space="preserve">Na jednom lánu zemědělci zkušebně vysadili 12 odrůd sóji. Pak pozvali kolegy a řešili, jak okrajovou plodinu více využít.</w:t>
      </w:r>
    </w:p>
    <w:p>
      <w:pPr/>
      <w:r>
        <w:rPr>
          <w:b w:val="1"/>
          <w:bCs w:val="1"/>
        </w:rPr>
        <w:t xml:space="preserve">Slavomír Bača, AGRA Group:</w:t>
      </w:r>
      <w:r>
        <w:rPr/>
        <w:t xml:space="preserve"> „Zemědělských plodin je spousta a hledáme alternativy k náhradě zemědělských plodin, které jsou dnes například špatně ekonomicky pěstovatelné, dále složitě pěstovatelné. A jedna z plodin, která je velmi zajímavá jako předplodina nebo zlepšující plodina, je i sója.“</w:t>
      </w:r>
    </w:p>
    <w:p>
      <w:pPr/>
      <w:r>
        <w:rPr>
          <w:b w:val="1"/>
          <w:bCs w:val="1"/>
        </w:rPr>
        <w:t xml:space="preserve">Jan Krause, Prograin ZIA, jednatel:</w:t>
      </w:r>
      <w:r>
        <w:rPr/>
        <w:t xml:space="preserve"> „Skutečně první sója, která byla schopná v našich zeměpisných šířkách dozrát, byla ta, kterou náš podnik dovezl v tom roce 1999. Byla to odrůda Korada, která tehdy poskytla výnos dvě tuny.“</w:t>
      </w:r>
    </w:p>
    <w:p>
      <w:pPr/>
      <w:r>
        <w:rPr/>
        <w:t xml:space="preserve">{{souvisejici-clanek-"11000021830"}}</w:t>
      </w:r>
    </w:p>
    <w:p>
      <w:pPr/>
      <w:r>
        <w:rPr/>
        <w:t xml:space="preserve">Sója se u nás pěstuje poměrně krátce. Vhodná je nejen jako potravina, ale i jako krmivo pro dobytek.</w:t>
      </w:r>
    </w:p>
    <w:p>
      <w:pPr/>
      <w:r>
        <w:rPr>
          <w:b w:val="1"/>
          <w:bCs w:val="1"/>
        </w:rPr>
        <w:t xml:space="preserve">Jaroslav Lys, zemědělec:</w:t>
      </w:r>
      <w:r>
        <w:rPr/>
        <w:t xml:space="preserve"> „Já jsem menší zemědělec z Kateřinic. Sóju pěstuju na 30 % výměry, což je nějakých 30 až 35 hektarů, už dlouhodobě a tady jsem proto, abych nějak nabral nové informace, nové postupy a podobně.“</w:t>
      </w:r>
    </w:p>
    <w:p>
      <w:pPr/>
      <w:r>
        <w:rPr>
          <w:b w:val="1"/>
          <w:bCs w:val="1"/>
        </w:rPr>
        <w:t xml:space="preserve">Slavomír Bača, AGRA Group:</w:t>
      </w:r>
      <w:r>
        <w:rPr/>
        <w:t xml:space="preserve"> „Představujeme i technologie pěstování, jak vlastně pěstovat, abychom my nebo ti zemědělci, ta odborná veřejnost, která dneska je, dosahovali co nejvyšších a co nejlepších výsledků.“</w:t>
      </w:r>
    </w:p>
    <w:p>
      <w:pPr/>
      <w:r>
        <w:rPr/>
        <w:t xml:space="preserve">Zemědělci teď zvažují, které odrůdy sóji na svá pole vysadit.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884/zemedelci-zkousi-na-ceskych-polich-pestovat-vice-s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2026-09-17T12:55:04+02:00</dcterms:created>
  <dcterms:modified xsi:type="dcterms:W3CDTF">2026-09-17T12:55:04+02:00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