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zavládla atmosféra vinobraní</w:t>
      </w:r>
    </w:p>
    <w:p>
      <w:pPr/>
      <w:r>
        <w:rPr/>
        <w:t xml:space="preserve">Studénecké slavnosti vína začaly na náměstí v deset hodin ráno a den plný nejen lahodného révového moku, ale i hudby a zábav pro celou rodiny si tu lidé mohli užívat do šesti v podvečer.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“Vystoupí nám tady Cimbálová muzika Slanina, taky naši místní tamburaši, Tamburašský soubor Brač, na který se lidé opravdu těší,, máme tady velký doprovodný program, jako tvořivé dílny, stánky s různým občerstvením, no a nesmí chybět právě tady pravý burčák z jižní Moravy.”</w:t>
      </w:r>
    </w:p>
    <w:p>
      <w:pPr/>
      <w:r>
        <w:rPr>
          <w:b w:val="1"/>
          <w:bCs w:val="1"/>
        </w:rPr>
        <w:t xml:space="preserve">Tomáš Šťastný, Vinařství Palavín: </w:t>
      </w:r>
      <w:r>
        <w:rPr/>
        <w:t xml:space="preserve">“Dneska jsme si tady připravili jak burčák bílý, tak burčák růžový. Jedna bílá odrůda je z rulandy bílé, červená je z rulandského modrého. A potom tady máme nějaké lahvové vína,  můžete ochutnat. Odpoledne bude probíhat degustace, takže vždycky se sem těšíme.” </w:t>
      </w:r>
    </w:p>
    <w:p>
      <w:pPr/>
      <w:r>
        <w:rPr>
          <w:b w:val="1"/>
          <w:bCs w:val="1"/>
        </w:rPr>
        <w:t xml:space="preserve">Tomáš Šťastný, Vinařství Palavín: </w:t>
      </w:r>
      <w:r>
        <w:rPr/>
        <w:t xml:space="preserve">“Letos byl ročník, bych řekl, maličko horší co se týče hroznů, protože u nás bylo velké sucho, tak jak všude v republice trošku problém s vodou, tak to bylo i u nás, a šlo to na těch hroznech trošičku poznat. Takže letošní ročník bude trošičku problematičtější než třeba loňský 2025.” </w:t>
      </w:r>
    </w:p>
    <w:p>
      <w:pPr/>
      <w:r>
        <w:rPr>
          <w:b w:val="1"/>
          <w:bCs w:val="1"/>
        </w:rPr>
        <w:t xml:space="preserve">Martin Kuchař, Cimbálová muzika Slanina: </w:t>
      </w:r>
      <w:r>
        <w:rPr/>
        <w:t xml:space="preserve">“My hrajeme folklor hlavně z Valašska a z jižní Moravy, něco málo ze Slovenska, takže takové klasické věci, které si můžou lidi zazpívat a většinou ty písničky budou určitě znát. A tady ve Studénce je vždycky pěkný ohlas a hraje se nám tady dobře, takže jsme zase přijeli zpříjemnit Slavnosti vína.”  </w:t>
      </w:r>
    </w:p>
    <w:p>
      <w:pPr/>
      <w:r>
        <w:rPr/>
        <w:t xml:space="preserve">Aby i děti v centru města strávily příjemný den, měly tu k dispozici stánek rodinného centra.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“Rodinné centrum se jako vždycky podílí na veřejných akcích SAKu, takže i letos jsme tady na vinných slavnostech a máme tady připravené tvoření pro děti, kdy si můžou dělat větrníček, protože k tomu začínajícímu podzimu patří takové ty větrníky. Můžou si tady vyškrábat obrázky, můžou použít razítka, můžou si vymalovat obrázky, pak samozřejmě i v pozdějších odpoledních hodinách si můžou nechat udělat airbrush tetování a pro rodiče tady máme tvoření nebo spíš malování podle šablon vinných skleníček. Takže za mnou už jde vidět, že rodiče bedlivě a pečlivě dělají skleničky a děti jim těch uměleckých tvorbách pomáhají." </w:t>
      </w:r>
    </w:p>
    <w:p>
      <w:pPr/>
      <w:r>
        <w:rPr/>
        <w:t xml:space="preserve">O zábavu dětí se starali také Klauni z Balónkova, v pozdějších časech tu přibyly soutěže o ceny pro děti i dosplělé.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905/na-namesti-zavladla-atmosfera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2026-09-20T04:45:36+02:00</dcterms:created>
  <dcterms:modified xsi:type="dcterms:W3CDTF">2026-09-20T04:45:36+02:00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