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21.9.2026,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hala v Ostravě-Dubině je po rekonstrukci</w:t>
      </w:r>
    </w:p>
    <w:p>
      <w:pPr/>
      <w:r>
        <w:rPr/>
        <w:t xml:space="preserve">Jedna z nejvýznamnějších sportovních investic posledních let na území Ostravy-Jihu je dokončena. Sportovní centrum Dubina se po více než dvouleté rozsáhlé rekonstrukci znovu otevřelo sportovcům. </w:t>
      </w:r>
    </w:p>
    <w:p>
      <w:pPr/>
      <w:r>
        <w:rPr>
          <w:b w:val="1"/>
          <w:bCs w:val="1"/>
        </w:rPr>
        <w:t xml:space="preserve">Martin Bednář (ANO), místostarosta MOb Ostrava-Jih</w:t>
      </w:r>
      <w:r>
        <w:rPr/>
        <w:t xml:space="preserve">: “Ta rekonstrukce byla nutná, protože původní zhotovitel využil špatnou strusku a statika toho objektu nebyla vůbec dobrá. Byli jsme také u soudu s tímto případem, kde jsme uspěli."</w:t>
      </w:r>
    </w:p>
    <w:p>
      <w:pPr/>
      <w:r>
        <w:rPr/>
        <w:t xml:space="preserve">Své nové zázemí zde výhrou nad Kladnem pokřtili i vítkovičtí florbalisté. Na domácí půdu se vrátili po dvou letech.</w:t>
      </w:r>
    </w:p>
    <w:p>
      <w:pPr/>
      <w:r>
        <w:rPr>
          <w:b w:val="1"/>
          <w:bCs w:val="1"/>
        </w:rPr>
        <w:t xml:space="preserve">Ondřej Jankovský, kapitán týmu, SC Tempish Vítkovice</w:t>
      </w:r>
      <w:r>
        <w:rPr/>
        <w:t xml:space="preserve">: “Řekl bych, že to je prostě modernější, vypadá to prostě zvenku líp, vypadá to vlastně líp i zevnitř, interiér, paráda, máme tady velkou tabuli, je tady to video opakovací, vlastně je to úplně všecko jiné a je to všecko úplně vylepšené, je to super, všecko.”</w:t>
      </w:r>
    </w:p>
    <w:p>
      <w:pPr/>
      <w:r>
        <w:rPr>
          <w:b w:val="1"/>
          <w:bCs w:val="1"/>
        </w:rPr>
        <w:t xml:space="preserve">Jan Šebesta, trenér, SC Tempish Vítkovice</w:t>
      </w:r>
      <w:r>
        <w:rPr/>
        <w:t xml:space="preserve">: “Je super, že tady máme kvalitní povrch pro naše chlapy a pro naše ženy ideální, že mají svoje zázemí, že už nemusí opouštět šatnu, můžou si tu nechávat věci a zóna, samozřejmě spoustu šaten, VIP zóna, zázemí větší a tak dále. A hlavně je prostě modernější."</w:t>
      </w:r>
    </w:p>
    <w:p>
      <w:pPr/>
      <w:r>
        <w:rPr/>
        <w:t xml:space="preserve">Rekonstrukce stála téměř 214,8 milionu korun. Město Ostrava přispělo téměř 180 miliony a dalších 30 milionů korun obvodu poskytla Národní sportovní agentura.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934/sportovni-hala-v-ostravedubine-je-po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2026-09-21T11:51:33+02:00</dcterms:created>
  <dcterms:modified xsi:type="dcterms:W3CDTF">2026-09-21T11:51:33+02:00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