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Stonavský katolický kostel slavil krmáš a dožínky</w:t>
      </w:r>
    </w:p>
    <w:p>
      <w:pPr/>
      <w:r>
        <w:rPr/>
        <w:t xml:space="preserve">Událost měla pro místní věřící hluboký duchovní i společenský význam, protože připomíná nejen historii vzniku chrámu, ale i jeho nepostradatelnou úlohu v životě Stonavy.</w:t>
      </w:r>
    </w:p>
    <w:p>
      <w:pPr/>
      <w:r>
        <w:rPr>
          <w:b w:val="1"/>
          <w:bCs w:val="1"/>
        </w:rPr>
        <w:t xml:space="preserve">P. Roland Manowski-Sľomka, farář Římskokatolické farnosti Stonava:</w:t>
      </w:r>
      <w:r>
        <w:rPr/>
        <w:t xml:space="preserve"> "Posvěcení kostela je významný svátek, který se oslavuje v každém kostele, přičemž když je datum známé, tak u příležitosti tohoto datumu, když ne, je to vždy poslední neděle října. My tady oslavujeme 116. výročí posvěcení našeho kostela. To je důležité, jelikož si uvědomujeme, že máme tady dům Boží, ve kterém přebývá Boží sláva, a my můžeme posvětit svůj život."</w:t>
      </w:r>
    </w:p>
    <w:p>
      <w:pPr/>
      <w:r>
        <w:rPr/>
        <w:t xml:space="preserve">Slavilo se pouze výročí posvěcení kostela. Věřící zde také děkovali za úrodu, kdy farnost propojila výročí posvěcení chrámu s dožínkovou slavností.</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6941/stonavsky-katolicky-kostel-slavil-krmas-a-doz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2026-10-01T04:35:01+02:00</dcterms:created>
  <dcterms:modified xsi:type="dcterms:W3CDTF">2026-10-01T04:35:01+02:00</dcterms:modified>
</cp:coreProperties>
</file>

<file path=docProps/custom.xml><?xml version="1.0" encoding="utf-8"?>
<Properties xmlns="http://schemas.openxmlformats.org/officeDocument/2006/custom-properties" xmlns:vt="http://schemas.openxmlformats.org/officeDocument/2006/docPropsVTypes"/>
</file>