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teleinformatiky v Ostravě - Porubě prochází rekonstrukcí</w:t>
      </w:r>
    </w:p>
    <w:p>
      <w:pPr/>
      <w:r>
        <w:rPr/>
        <w:t xml:space="preserve">Střední škola teleinformatiky v Ostravě Porubě nabízí dva hlavní obory: informační technologie a informační a telekomunikační technologie. Nyní škola provádí kompletní rekonstrukci areálu školy.</w:t>
      </w:r>
    </w:p>
    <w:p>
      <w:pPr/>
      <w:r>
        <w:rPr>
          <w:b w:val="1"/>
          <w:bCs w:val="1"/>
        </w:rPr>
        <w:t xml:space="preserve">Pavel Zubek, ředitel, SŠ teleinformatiky Ostrava:</w:t>
      </w:r>
      <w:r>
        <w:rPr/>
        <w:t xml:space="preserve"> "Rekonstruuje se stávající hřiště, přibydou dvě workoutová hřiště. Dojde k rekonstrukci areálu, nové komunikace, k výměně oplocení a vjezdové brány. A tou nejpodstatnější částí asi je výstavba nových výukových prostor, přesněji dvou učeben. Předpokládáme, že v rámci těch nových výukových prostor budeme kromě běžné výuky všeobecně vzdělávacích předmětů a odborných předmětů realizovat celou řadu odborných workshopů pro naše nadané žáky, které by měli vést odborníci z praxe, a díky tomu by mohli ty nadané žáky posunout v rámci odborného vzdělávání na vyšší level. Tou inspirací pro vytvoření té novostavby, výukových prostor a toho, jak ta budova bude vypadat a ty jednotlivé výukové prostory, jsme se inspirovali projektem TPA, kdy naše škola je zapojena do tohoto projektu a už tady vznikly v předchozích letech dvě takovéto obdobné učebny, kde se snažíme podporovat podnikání a podnikavost našich studentů."</w:t>
      </w:r>
    </w:p>
    <w:p>
      <w:pPr/>
      <w:r>
        <w:rPr/>
        <w:t xml:space="preserve">Stavba probíhá za plného chodu školy.</w:t>
      </w:r>
    </w:p>
    <w:p>
      <w:pPr/>
      <w:r>
        <w:rPr>
          <w:b w:val="1"/>
          <w:bCs w:val="1"/>
        </w:rPr>
        <w:t xml:space="preserve">Petr Vaněk, stavbyvedoucí:</w:t>
      </w:r>
      <w:r>
        <w:rPr/>
        <w:t xml:space="preserve"> "U venkovních prostorů děláme zpevněné plochy, obrubníky, hřiště pro míčové sporty, oplocení. Vevnitř provádíme konečné úpravy, sádrokartony, dlažby atd. Fasáda částečně bude zelená a budou na ní květináče. Budou na ni potom nějaké květiny, rostliny, lišejníky. A součástí byla i rekonstrukce tělocvičny, kterou jsme v podstatě už skoro dokončili, a do konce září budeme předávat. Je to náročné na koordinaci, ale není to nic, s čím bychom se nesetkali na jakýchkoliv jiných stavbách."</w:t>
      </w:r>
    </w:p>
    <w:p>
      <w:pPr/>
      <w:r>
        <w:rPr/>
        <w:t xml:space="preserve">Zřizovatelem Střední školy informatiky a také investorem rekonstrukce je Moravskoslezský kraj.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"Rekonstrukce multifunkčního hřiště stála zhruba 7,5 milionu korun. Tyto peníze byly investovány z Moravskoslezského kraje a to hřiště si to určitě zasloužilo jak z hlediska vzhledu, tak určitě bezpečnosti. Zde se jednalo o novostavbu výukových prostor včetně venkovní učebny. Tato investice vyšla zhruba na 47,5 milionu korun a takřka vše hradil opět Moravskoslezský kraj. Cílem této realizace je vytvoření skutečně polyfunkční učebny a tato realizace bude vyhotovena ve čtvrtém měsíci roku 2027."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82/stredni-skola-teleinformatiky-v-ostrave--porub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2026-09-23T09:08:35+02:00</dcterms:created>
  <dcterms:modified xsi:type="dcterms:W3CDTF">2026-09-23T09:08:35+02:00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