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Dubině poznávaly přírodu všemi smysly</w:t>
      </w:r>
    </w:p>
    <w:p>
      <w:pPr/>
      <w:r>
        <w:rPr/>
        <w:t xml:space="preserve">Naučná stezka v Dubině nabídla dětem celkem 10 stanovišť, kde na účastníky čekaly nejrůznější úkoly.</w:t>
      </w:r>
    </w:p>
    <w:p>
      <w:pPr/>
      <w:r>
        <w:rPr>
          <w:b w:val="1"/>
          <w:bCs w:val="1"/>
        </w:rPr>
        <w:t xml:space="preserve">Andrea Nieslaníková, učitelka mateřské školy, spoluorganizátorka akce:</w:t>
      </w:r>
      <w:r>
        <w:rPr/>
        <w:t xml:space="preserve"> "Všechna stanoviště jsou motivována zvířátky, protože podporují u dětí kladný vztah k přírodě a děti tady plní různé ekologické a přírodní úkoly. To znamená, co se týká třídění odpadu, co se týká procvičování čichu, hmatu, sluchu a tak dále. Prostě všechno, co by děti ve školce měly zvládnout."</w:t>
      </w:r>
    </w:p>
    <w:p>
      <w:pPr/>
      <w:r>
        <w:rPr/>
        <w:t xml:space="preserve">Organizátoři očekávali celkem okolo 350 dětí a přípravy nebyly jednoduché.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011/deti-v-dubine-poznavaly-prirodu-vsemi-smys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2026-10-01T04:35:05+02:00</dcterms:created>
  <dcterms:modified xsi:type="dcterms:W3CDTF">2026-10-01T04:35:05+02:00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