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Růže na Zámku Kunín doprovází rekordní počet výstav</w:t>
      </w:r>
    </w:p>
    <w:p>
      <w:pPr/>
      <w:r>
        <w:rPr/>
        <w:t xml:space="preserve">Vrcholná akce sezony, Růže pro paní hraběnku, proměnila Zámek Kunín v jednu z největších květinových výstav u nás. Vazby květin k poctě nejslavnější majitelky panství, Marie Walburgy, opět připravil přední český florista Slávek Rabušic se svými přáteli a studenty ostravské zahradnické školy.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“Zámek Kunín, neuvěřitelně nádherná barokní stavba, je opět plná květin. Zámek zase provonělo takřka dva tisíce květů.”</w:t>
      </w:r>
    </w:p>
    <w:p>
      <w:pPr/>
      <w:r>
        <w:rPr/>
        <w:t xml:space="preserve">Součástí Slavnosti růží je doprovodný program, včetně šesti výstav. Jednou z nich je expozice Pohodlný středověk, vznikla v rámci projektu Národní a kulturní identita - Kořeny a plody evropské vědy díky spolupráci Národního památkového ústavu a Knihovny Národního muzea. </w:t>
      </w:r>
    </w:p>
    <w:p>
      <w:pPr/>
      <w:r>
        <w:rPr>
          <w:b w:val="1"/>
          <w:bCs w:val="1"/>
        </w:rPr>
        <w:t xml:space="preserve">Barbora Nebeská, Knihovna Národního muzea: </w:t>
      </w:r>
      <w:r>
        <w:rPr/>
        <w:t xml:space="preserve">“Vybrali jsme sedm zámků, jako je Hluboká nad Vltavou, Hradec nad Moravicí nebo Hrádek u Nechanic, tedy ty zámky, které v 19. století prošly novogotickou přestavbou. Na výstavních panelech představujeme mimo jiné i vybrané knihy ze zámeckých knihoven, které majitelům a architektům sloužily jako přímá inspirace těm novogotickým stavebním úpravám.”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“Tuto úžasnou výstavu jsme doplnili květinovou dekorací, typickou pro středověk, tím pádem novogotickou, kde jsou zastoupeny ty květiny, které v té době měly největší, význam a to je bílá lilie ze začátku třeba období gotiky a na vrcholné gotice červená růže. A ten tvar napodobuje lomený středověký oblouk vrcholné gotiky.”</w:t>
      </w:r>
    </w:p>
    <w:p>
      <w:pPr/>
      <w:r>
        <w:rPr/>
        <w:t xml:space="preserve">A květiny doprovází také výstavu, která připomíná Františka Palackého, žáka zdejší zámecké školy Marie Walburgy.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“A nejsou to pouze růže. Letos zde také máme zastoupeny jiřinky, protože jedním z učitelů Františka Palackého byl spolupracovník hraběnky, první kunínský farář Páter Turek, který se stal zakladatelem národních Jiřinkových slavností.”</w:t>
      </w:r>
    </w:p>
    <w:p>
      <w:pPr/>
      <w:r>
        <w:rPr/>
        <w:t xml:space="preserve">Akce Růže pro paní hraběnku potrvá do 4.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089/ruze-na-zamku-kunin-doprovazi-rekordni-pocet-vy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2026-09-29T14:02:41+02:00</dcterms:created>
  <dcterms:modified xsi:type="dcterms:W3CDTF">2026-09-29T14:02:41+02:00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