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Karviná získaly Cenu hejtmana za společenskou odpovědnost</w:t>
      </w:r>
    </w:p>
    <w:p>
      <w:pPr/>
      <w:r>
        <w:rPr/>
        <w:t xml:space="preserve"> Městská společnost zvítězila v kategorii podnikatelských subjektů od 50 do 250 zaměstnanců. Ocenění vyzdvihuje její dlouhodobý přístup k životnímu prostředí, zaměstnancům i podpoře místní komunity.</w:t>
      </w:r>
    </w:p>
    <w:p>
      <w:pPr/>
      <w:r>
        <w:rPr>
          <w:b w:val="1"/>
          <w:bCs w:val="1"/>
        </w:rPr>
        <w:t xml:space="preserve">Zbyněk Gajdacz, ředitel Technických služeb Karviná:</w:t>
      </w:r>
      <w:r>
        <w:rPr/>
        <w:t xml:space="preserve"> "To, za co jsme byli vyhodnoceni dnes, děláme nad rámec. To dělají nad rámec moji kolegové a kolegyně, kteří přicházejí s různými nápady, a myslím si, že by to tak měla dělat téměř každá firma, která se cítí alespoň trošku víc společensky zodpovědná."</w:t>
      </w:r>
    </w:p>
    <w:p>
      <w:pPr/>
      <w:r>
        <w:rPr>
          <w:b w:val="1"/>
          <w:bCs w:val="1"/>
        </w:rPr>
        <w:t xml:space="preserve">Jan Wolf (NESTR.), primátor Karviné:</w:t>
      </w:r>
      <w:r>
        <w:rPr/>
        <w:t xml:space="preserve"> "Jsem rád, že tuto cenu získali. Chtěl bych se připojit k gratulaci a chtěl bych poděkovat všem zaměstnancům technických služeb za práci, kterou celoročně odvádějí. Ta práce je náročná. Běžný občan to mnohdy nevnímá, ale opravdu těch problémů, které oni řeší na území Karviné, je spousta, a myslím si, že můžeme být hrdí na to, že takové zaměstnance máme, a samozřejmě i na dobré vedení."</w:t>
      </w:r>
    </w:p>
    <w:p>
      <w:pPr/>
      <w:r>
        <w:rPr/>
        <w:t xml:space="preserve">Zaměstnanci technických služeb dnes sami přicházejí s novými nápady, co by společnost mohla zrealizovat, či na co přispět.</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7090/technicke-sluzby-karvina-ziskaly-cenu-hejtmana-za-spolecenskou-odpoved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2026-09-29T15:11:12+02:00</dcterms:created>
  <dcterms:modified xsi:type="dcterms:W3CDTF">2026-09-29T15:11:12+02:00</dcterms:modified>
</cp:coreProperties>
</file>

<file path=docProps/custom.xml><?xml version="1.0" encoding="utf-8"?>
<Properties xmlns="http://schemas.openxmlformats.org/officeDocument/2006/custom-properties" xmlns:vt="http://schemas.openxmlformats.org/officeDocument/2006/docPropsVTypes"/>
</file>