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Studie lékařů FNO pomůže při rozhodování, kdy použít CT u pacientů po úrazu hlavy</w:t>
      </w:r>
    </w:p>
    <w:p>
      <w:pPr/>
      <w:r>
        <w:rPr/>
        <w:t xml:space="preserve">Zdravotníci urgentního příjmu Fakultní nemocnice Ostrava se několikrát denně setkávají s pacienty, kteří utrpěli úraz hlavy a stěžují si na bolest, která po pádu nastala. Aby se vyloučilo poškození mozku, lékař obvykle nařídí vyšetření na CT. Teď ale v rámci studie nejdříve nechá odebrat krev, která se okamžitě posílá do laboratoře.</w:t>
      </w:r>
    </w:p>
    <w:p>
      <w:pPr/>
      <w:r>
        <w:rPr>
          <w:b w:val="1"/>
          <w:bCs w:val="1"/>
        </w:rPr>
        <w:t xml:space="preserve">Pavlína Kušnierová, zástupkyně přednosty Ústavu laboratorní medicíny FNO a LF OU:</w:t>
      </w:r>
      <w:r>
        <w:rPr/>
        <w:t xml:space="preserve"> "My v této krvi jsme schopni stanovit specifické proteiny, které se právě při traumatickém poškození mozku uvolňují z mozku do krve, a my je poté v krvi stanovíme."</w:t>
      </w:r>
    </w:p>
    <w:p>
      <w:pPr/>
      <w:r>
        <w:rPr/>
        <w:t xml:space="preserve">Laboratorní výsledek, který potvrdí nebo vyvrátí poškození mozkové tkáně, mají lékaři k dispozici v řádu desítek minut.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144/studie-lekaru-fno-pomuze-pri-rozhodovani-kdy-pouzit-ct-u-pacientu-po-urazu-hl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2026-10-01T16:36:44+02:00</dcterms:created>
  <dcterms:modified xsi:type="dcterms:W3CDTF">2026-10-01T16:36:44+02:00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