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3.10.2026,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Vzácná socha svatého Václava se po letech vrací do Kateřinek</w:t>
      </w:r>
    </w:p>
    <w:p>
      <w:pPr/>
      <w:r>
        <w:rPr/>
        <w:t xml:space="preserve">Ještě před několika měsíci byla popraskaná, poškozená a chyběly jí některé části. Teď už socha svatého Václava znovu připomíná dobu, kdy v Kateřinkách vznikla. Podle restaurátorů pochází pravděpodobně z druhé poloviny devatenáctého století.</w:t>
      </w:r>
    </w:p>
    <w:p>
      <w:pPr/>
      <w:r>
        <w:rPr>
          <w:b w:val="1"/>
          <w:bCs w:val="1"/>
        </w:rPr>
        <w:t xml:space="preserve">Tomáš Skalík, sochař. </w:t>
      </w:r>
      <w:r>
        <w:rPr/>
        <w:t xml:space="preserve">“Socha je vyrobená z umělého kamene, takzvaného kufsteinu. Je to materiál, který se hodně používal v 19. století, zhruba od roku 1860 do roku 1880 nejčastěji. Předpokládáme, že v té době ta socha vznikla.” </w:t>
      </w:r>
    </w:p>
    <w:p>
      <w:pPr/>
      <w:r>
        <w:rPr/>
        <w:t xml:space="preserve">Původně zdobila niku rodinného domu v Kateřinkách. Posledních zhruba patnáct let ale musela být kvůli špatnému stavu uložena jinde. Restaurátoři proto nejprve zpevnili samotný materiál, opravili praskliny a doplnili chybějící části.</w:t>
      </w:r>
    </w:p>
    <w:p>
      <w:pPr/>
      <w:r>
        <w:rPr>
          <w:b w:val="1"/>
          <w:bCs w:val="1"/>
        </w:rPr>
        <w:t xml:space="preserve">Alena Menšíková, restaurátorka: </w:t>
      </w:r>
      <w:r>
        <w:rPr/>
        <w:t xml:space="preserve">“Musely se provést různé ochrany kovů, odrezení a chemické ošetření toho kovu, které jsou vlastně ty armatury v té celkové, což chtěla by to drželo pohromadě a následně vlastně docházelo ke zpevňování a po zpevňování se pak začala dělat polychromie.”</w:t>
      </w:r>
    </w:p>
    <w:p>
      <w:pPr/>
      <w:r>
        <w:rPr/>
        <w:t xml:space="preserve">Obnovit bylo potřeba například část meče nebo silně zkorodované kopí. Novou barevnou podobu restaurátoři hledali také v historii. Inspirovali se gotickou sochou svatého Václava v katedrále svatého Víta v Praze.</w:t>
      </w:r>
    </w:p>
    <w:p>
      <w:pPr/>
      <w:r>
        <w:rPr>
          <w:b w:val="1"/>
          <w:bCs w:val="1"/>
        </w:rPr>
        <w:t xml:space="preserve">Tomáš Skalík, sochař: </w:t>
      </w:r>
      <w:r>
        <w:rPr/>
        <w:t xml:space="preserve">“Protože ta figurální kompozice odpovídá celkem té soše, tak jsme si ji vybrali jako vzor. A trošku ve zjednodušené podobě jsme tu barevnost vlastně tady aplikovali. Opatřili jsme to kopí zlatém a stříbrem.”</w:t>
      </w:r>
    </w:p>
    <w:p>
      <w:pPr/>
      <w:r>
        <w:rPr/>
        <w:t xml:space="preserve">Slavnostní požehnání zrestaurované sochy se uskutečnilo během mše v kostele svaté Kateřiny. Termín nebyl vybrán náhodou.</w:t>
      </w:r>
    </w:p>
    <w:p>
      <w:pPr/>
      <w:r>
        <w:rPr>
          <w:b w:val="1"/>
          <w:bCs w:val="1"/>
        </w:rPr>
        <w:t xml:space="preserve">Marek Večerek, farář: </w:t>
      </w:r>
      <w:r>
        <w:rPr/>
        <w:t xml:space="preserve">“Vybrali jsme přímo den slavnosti sv. Václava na při příležitosti posvěcení této sochy, protože nám ta socha připomíná jeho ochranu a to, že je stále s námi jako náš nebeský patron, který se za nás pořád přimlouvá.” </w:t>
      </w:r>
    </w:p>
    <w:p>
      <w:pPr/>
      <w:r>
        <w:rPr/>
        <w:t xml:space="preserve">Po požehnání čekala svatého Václava ještě poslední cesta. Z kostela se vrátila zpátky tam, kam jej před více než sto padesáti lety nechali umístit tehdejší obyvatelé Kateřinek – do niky rodinného domu na Ratibořské ulici.</w:t>
      </w:r>
    </w:p>
    <w:p>
      <w:pPr/>
      <w:r>
        <w:rPr>
          <w:b w:val="1"/>
          <w:bCs w:val="1"/>
        </w:rPr>
        <w:t xml:space="preserve">Marek Večerek, farář: </w:t>
      </w:r>
      <w:r>
        <w:rPr/>
        <w:t xml:space="preserve">“Jsem rád, že naši předkové vlastně před těmi více než 150 lety vyrobili prostě a že tehda ten majitel prostě se rozhodl tu sochu dát do té niky toho svého domu, aby tak i těm kolem doucím připomínal ochranu sv. Václava.” </w:t>
      </w:r>
    </w:p>
    <w:p>
      <w:pPr/>
      <w:r>
        <w:rPr/>
        <w:t xml:space="preserve">Jedna z mála podobných soch, které v Kateřinkách přečkaly i válečné události, tak může po obnově dál připomínat historii této části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170/vzacna-socha-svateho-vaclava-se-po-letech-vraci-do-kater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2026-10-04T23:31:32+02:00</dcterms:created>
  <dcterms:modified xsi:type="dcterms:W3CDTF">2026-10-04T23:31:32+02:00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