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4.10.2026, 11:20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Frýdlantská starostka Helena Pešatová bilancuje své působení na radnici</w:t>
      </w:r>
    </w:p>
    <w:p>
      <w:pPr/>
      <w:r>
        <w:rPr>
          <w:b w:val="1"/>
          <w:bCs w:val="1"/>
        </w:rPr>
        <w:t xml:space="preserve">Helena Pešatová (pro Frýdlant), starostka Frýdlantu nad Ostravicí: </w:t>
      </w:r>
      <w:r>
        <w:rPr/>
        <w:t xml:space="preserve">"Když jsem v roce 2010 poprvé usedla do starostovského křesla, přicházela jsem od gymnaziální katedry plná iluzí a plánů. Velmi rychle jsem pochopila, že rozvoj města není sprint, ale spíš tvrdě odpracovaný maraton. Za 20 let se nám podařilo zrealizovat řadu projektů, které byly financovány jak z rozpočtu města, tak ze získaných dotací. Patří mezi ně opravy Harcovského mostu, rekonstrukce železniční stanice, podchodu na nádraží i oprava křižovatky u kolejí. Vyjednali jsme nákupy a bezúplatné převody klíčových pozemků a budov od státu, Českých drah i církve. Získali jsme plochy kolem bývalého kláštera, fotbalového hřiště, koupaliště, budovu bývalého finančního úřadu nebo plochu se současným parkovištěm u polikliniky."</w:t>
      </w:r>
    </w:p>
    <w:p>
      <w:pPr/>
      <w:r>
        <w:rPr/>
        <w:t xml:space="preserve">{{souvisejici-clanek-"11000057054"}}</w:t>
      </w:r>
    </w:p>
    <w:p>
      <w:pPr/>
      <w:r>
        <w:rPr>
          <w:b w:val="1"/>
          <w:bCs w:val="1"/>
        </w:rPr>
        <w:t xml:space="preserve">Helena Pešatová (pro Frýdlant), starostka Frýdlantu nad Ostravicí: </w:t>
      </w:r>
      <w:r>
        <w:rPr/>
        <w:t xml:space="preserve">"Po neuvěřitelných deseti letech vyjednávání vyrostl na místě nevzhledných ploch dopravní terminál, který poskytuje více než 130 parkovacích míst. Opravili jsme kilometry chodníků a cest – Nádražní, Komenského, Hlavní, 5. května, Poštovní a další. Vybudovali jsme bezpečné zóny u škol, přechody pro chodce i zcela nové chodníky směrem na Pržno, v Nové Vsi a na Lubně. Stejně tak vznikla nová parkovací místa. Zřídili jsme městskou policii a zavedli kamerový dohledový systém. Hasiči jsou vybaveni moderní technikou a sídlí v nově zrekonstruovaných prostorách hasičských zbrojnic a Osvětové besedy na Lubně. Rekonstrukcemi prošly také další městské objekty, včetně kinosálu, zázemí pro spolky, foyer a výstavní síně. Zvelebili jsme oblíbený areál Brána Beskyd v centru města. Co nevidět začne přestavba vily Skuplík na středisko volného času a z budovy městského úřadu vznikne knihovna. Kompletní proměnou prošly budovy našich školských zařízení, v nichž jsme rozšířili kapacity. Od zcela nové mateřské školy Lubno po čerstvě zrekonstruovanou mateřskou školu Janáčkova. U našich základních škol jsme vybudovali nová hřiště a vzniklo mnoho míst pro sportování dětí i dospělých. Jsou to fitzóna u řeky, zázemí na Nové Dědině, dětské hřiště na Bráně Beskyd, lesní stezka Vyhlídka a mnoho menších plácků v různých částech města. Bývalý klášter jsme proměnili ve Středisko sociálních služeb s důstojným zázemím pro naše seniory a rekonstruovali kapli. Zakládali jsme nové květinové záhony, upravili hřbitov a jeho okolí, opravili všechny sochy i kapli svatého Antonína Paduánského na Ondřejníku. Ale hlavně jsme finančně podporovali sportovní, kulturní a zájmové spolky, které dávají našemu městu srdce."</w:t>
      </w:r>
    </w:p>
    <w:p>
      <w:pPr/>
      <w:r>
        <w:rPr/>
        <w:t xml:space="preserve">{{souvisejici-clanek-"11000056478"}}</w:t>
      </w:r>
    </w:p>
    <w:p>
      <w:pPr/>
      <w:r>
        <w:rPr>
          <w:b w:val="1"/>
          <w:bCs w:val="1"/>
        </w:rPr>
        <w:t xml:space="preserve">Helena Pešatová (pro Frýdlant), starostka Frýdlantu nad Ostravicí: </w:t>
      </w:r>
      <w:r>
        <w:rPr/>
        <w:t xml:space="preserve">"Žádný z těchto projektů by se však neuskutečnil bez lidí, kteří se na proměně města podíleli. Město se opakovaně umisťuje na prvním místě v soutěži Kvalita života v Moravskoslezském kraji a řadí se k nejlepším městům České republiky. Proto chci poděkovat kolegům, všem zaměstnancům úřadu, ředitelům příspěvkových organizací, trenérům a všem, kterým záleží na našem městě a kteří se na jeho proměně podíleli. Stejně tak děkuji i vám, obyvatelům našeho města, kteří pečujete o své domy, staráte se o své zahrady a vytváříte dobré sousedské vztahy. Společně tak tvoříme náš domov. Bylo mi velkou ctí pracovat pro naše město a děkuji vám za důvěru."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lant-nad-ostravici/11000057174/frydlantska-starostka-helena-pesatova-bilancuje-sve-pusobeni-na-rad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2026-10-04T20:28:35+02:00</dcterms:created>
  <dcterms:modified xsi:type="dcterms:W3CDTF">2026-10-04T20:28:35+02:00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