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6.10.2026,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na pohyb mládeže doporučují přidat hodinu tělesné výchovy týdně</w:t>
      </w:r>
    </w:p>
    <w:p>
      <w:pPr/>
      <w:r>
        <w:rPr/>
        <w:t xml:space="preserve">Hodiny tělesné výchovy se často účastní jen část třídy.</w:t>
      </w:r>
    </w:p>
    <w:p>
      <w:pPr/>
      <w:r>
        <w:rPr>
          <w:b w:val="1"/>
          <w:bCs w:val="1"/>
        </w:rPr>
        <w:t xml:space="preserve">Tomáš Krpel (SPD), dlouholetý učitel tělesné výchovy:</w:t>
      </w:r>
      <w:r>
        <w:rPr/>
        <w:t xml:space="preserve"> "Říkám, že to začíná být počítačová mládež, která žije více na sítích, než aby se hýbala. Rodiče by měli děti motivovat k tomu, aby se účastnily tělesné výchovy, aby co nejvíce sportovaly, a pokud možno méně je omlouvat. A samozřejmě velkým přínosem by bylo i rozšíření výuky tělesné výchovy ze dvou na tři hodiny, ať už na základních nebo středních školách."</w:t>
      </w:r>
    </w:p>
    <w:p>
      <w:pPr/>
      <w:r>
        <w:rPr/>
        <w:t xml:space="preserve">Problémem je také slabá účast na sportovních kurzech pořádaných školou.</w:t>
      </w:r>
    </w:p>
    <w:p>
      <w:pPr/>
      <w:r>
        <w:rPr>
          <w:b w:val="1"/>
          <w:bCs w:val="1"/>
        </w:rPr>
        <w:t xml:space="preserve">Jakub Martynek, učitel tělesné výchovy, SOŠ Jablunkov:</w:t>
      </w:r>
      <w:r>
        <w:rPr/>
        <w:t xml:space="preserve"> "Bohužel moc nejezdí.  Na turistický kurz ano, ale u lyžařského si myslím, že hlavně z finančních důvodů tam celá třída nejede."</w:t>
      </w:r>
    </w:p>
    <w:p>
      <w:pPr/>
      <w:r>
        <w:rPr/>
        <w:t xml:space="preserve">Moravskoslezský kraj i některá města se snaží rozjet projekty, které by měly kvalitu tělesné výchovy pozvednout.</w:t>
      </w:r>
    </w:p>
    <w:p>
      <w:pPr/>
      <w:r>
        <w:rPr>
          <w:b w:val="1"/>
          <w:bCs w:val="1"/>
        </w:rPr>
        <w:t xml:space="preserve">Tomáš Pracný, ředitel, Sportovní gymnázium Ostrava:</w:t>
      </w:r>
      <w:r>
        <w:rPr/>
        <w:t xml:space="preserve"> "Myslíme si, že je vhodné opravdu rozšířit počty hodin tělesné výchovy, zatraktivnit tělesnou výchovu a zakomponovat nějaké inovativní metody."</w:t>
      </w:r>
    </w:p>
    <w:p>
      <w:pPr/>
      <w:r>
        <w:rPr>
          <w:b w:val="1"/>
          <w:bCs w:val="1"/>
        </w:rPr>
        <w:t xml:space="preserve">Tomáš Krpel (SPD), dlouholetý učitel tělesné výchovy:</w:t>
      </w:r>
      <w:r>
        <w:rPr/>
        <w:t xml:space="preserve"> "Také vám na to můžou odpovědět trenéři, že zájem dětí je nižší. Třeba o takový fotbal, tam si myslím, že to je markantní."</w:t>
      </w:r>
    </w:p>
    <w:p>
      <w:pPr/>
      <w:r>
        <w:rPr/>
        <w:t xml:space="preserve">Projekt Škola v pohybu si dal za cíl začlenit pohybové aktivity nejen do výuky, ale do celého dne žáků.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11/odbornici-na-pohyb-mladeze-doporucuji-pridat-hodinu-telesne-vychovy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2026-10-06T23:43:54+02:00</dcterms:created>
  <dcterms:modified xsi:type="dcterms:W3CDTF">2026-10-06T23:43:54+02:00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