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Vestibul městské polikliniky se začíná měnit</w:t>
      </w:r>
    </w:p>
    <w:p>
      <w:pPr/>
      <w:r>
        <w:rPr/>
        <w:t xml:space="preserve">Vestibul získá kompletně novou podobu. Na podlahách budou moderní dlažby, stěny zkombinují dřevěné obložení a omítky, interiér doplní akustické stropy a bezrámové skleněné příčky.</w:t>
      </w:r>
    </w:p>
    <w:p>
      <w:pPr/>
      <w:r>
        <w:rPr>
          <w:b w:val="1"/>
          <w:bCs w:val="1"/>
        </w:rPr>
        <w:t xml:space="preserve">Jan Wolf (NESTR.), primátor města Karviná:</w:t>
      </w:r>
      <w:r>
        <w:rPr/>
        <w:t xml:space="preserve"> "Já jsem rád, že jsme polikliniku před čtyřmi, pěti lety převzali, že do ní město investuje. Snažíme se postupně polikliniku modernizovat a zvelebovat. V současné době se bude upravovat vestibul a sociální zázemí, takže je to další fáze rekonstrukce a modernizace. A samozřejmě jsme rádi za to, že se zde vracejí lékaři, že se zde vracejí zdravotní služby, fyzio, maséři."</w:t>
      </w:r>
    </w:p>
    <w:p>
      <w:pPr/>
      <w:r>
        <w:rPr/>
        <w:t xml:space="preserve">Práce na poliklinice probíhají za plného provozu, město se ale se zhotovitelem dohodlo, že vše bude probíhat tak, aby stavba uživatele a nájemce polikliniky omezovala co nejméně. To se týká zejména hluku.</w:t>
      </w:r>
    </w:p>
    <w:p>
      <w:pPr/>
      <w:r>
        <w:rPr>
          <w:b w:val="1"/>
          <w:bCs w:val="1"/>
        </w:rPr>
        <w:t xml:space="preserve">Martin Gavlík, stavbyvedoucí:</w:t>
      </w:r>
      <w:r>
        <w:rPr/>
        <w:t xml:space="preserve"> "Převážně bourací a hlučné práce budou prováděny v odpoledních a nočních hodinách a o víkendech, aby se nenarušil chod polikliniky a všech nájemníků."</w:t>
      </w:r>
    </w:p>
    <w:p>
      <w:pPr/>
      <w:r>
        <w:rPr/>
        <w:t xml:space="preserve">Rekonstrukce polikliniky nyní neprobíhá jen ve vestibulu, ale opravují se i další patra budovy.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240/vestibul-mestske-polikliniky-se-zacina-m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2026-10-11T11:45:46+02:00</dcterms:created>
  <dcterms:modified xsi:type="dcterms:W3CDTF">2026-10-11T11:45:46+02:00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