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areál v Orlové se mění před očima</w:t>
      </w:r>
    </w:p>
    <w:p>
      <w:pPr/>
      <w:r>
        <w:rPr/>
        <w:t xml:space="preserve"> Jednou z nejvýraznějších změn je výstavba nového tenisového zázemí. To postupně vyrůstá v prostoru tenisového areálu a po dokončení nabídne tenistům nové a modernější zázemí. Práce pokračují také ve volejbalovém areálu. Od začátku října se zde mění stávající zázemí. Původní objekt nahradí nový modulový, který má splňovat požadavky moderní sportovní infrastruktury. Areál přitom neslouží jen volejbalistům.</w:t>
      </w:r>
    </w:p>
    <w:p>
      <w:pPr/>
      <w:r>
        <w:rPr>
          <w:b w:val="1"/>
          <w:bCs w:val="1"/>
        </w:rPr>
        <w:t xml:space="preserve">Andrea Vargová, tisková mluvčí Orlové:</w:t>
      </w:r>
      <w:r>
        <w:rPr/>
        <w:t xml:space="preserve"> "Areál využívá Městský sportovní klub pro činnost basketbalistů, fotbalistů a atletů. Rovněž slouží jako základna pro pořádání příměstských sportovních táborů. Obnova zázemí bude stát 4,2 milionu korun a hotovo bude příští rok na jaře."</w:t>
      </w:r>
    </w:p>
    <w:p>
      <w:pPr/>
      <w:r>
        <w:rPr/>
        <w:t xml:space="preserve">Třetí staveniště najdeme na tréninkové ploše, jejíž úpravu zajišťuje společnost SMO. Jde o druhou etapu výstavby a výsledkem bude plocha o rozloze téměř dvou tisíc metrů čtverečních. Stávající podloží se nejprve kompletně vybagruje. Následovat bude navážka nové zeminy a písku, jejich postupné srovnávání a zhutnění, válcování. Na závěr přijde na řadu osetí nové travní plochy. Nejde přitom jen o úpravu jednoho hřiště. Nová tréninková plocha má rozšířit současné možnosti pro trénování a především ulevit hlavní fotbalové ploše. Pro televizi POLAR Monika Ociepková.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57253/sportovni-areal-v-orlove-se-meni-pred-oci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2026-10-09T00:30:29+02:00</dcterms:created>
  <dcterms:modified xsi:type="dcterms:W3CDTF">2026-10-09T00:30:29+02:00</dcterms:modified>
</cp:coreProperties>
</file>

<file path=docProps/custom.xml><?xml version="1.0" encoding="utf-8"?>
<Properties xmlns="http://schemas.openxmlformats.org/officeDocument/2006/custom-properties" xmlns:vt="http://schemas.openxmlformats.org/officeDocument/2006/docPropsVTypes"/>
</file>