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Naleštěné historické vozy zdobily silnice Novojičínska</w:t>
      </w:r>
    </w:p>
    <w:p>
      <w:pPr/>
      <w:r>
        <w:rPr>
          <w:b w:val="1"/>
          <w:bCs w:val="1"/>
        </w:rPr>
        <w:t xml:space="preserve">Ivo Rotek, předseda Klubu historických vozidel Nový Jičín: </w:t>
      </w:r>
      <w:r>
        <w:rPr/>
        <w:t xml:space="preserve">“Letošní ročník byl rekordní, to znamená, že jsme přivítali až 150 posádek. Vyjížděli jsme ze Zámku Kunín, tam už jsme byli několikrát, máme tam perfektní zázemí. Dále jsme pokračovali do Bílovce, kde je nový zámek, který je otevřen zhruba pět nebo šest let po rekonstrukci, jsou tam nové expozice. No a pak jsme jeli na Albrechtičky, kde byly motokáry, takže mohl si, kdo je nadšenec, mohl si vyzkoušet motokáry. No a pak jsme jeli samozřejmě do Nového Jičína, kde je tradičně ukončení akce. Byly předány poháry pro nejkrásnější vozidlo a motocykl. Dámské posádky byly vyhlášeny, přálo nám počasí, takže lidé se k nám vracejí.” </w:t>
      </w:r>
    </w:p>
    <w:p>
      <w:pPr/>
      <w:r>
        <w:rPr/>
        <w:t xml:space="preserve">Cenu si letos za péči o svého veterána odnesl majitel Citroënu z roku 1927, ovšem v plejádě vozů označených za historické už se třeba objevila i Škoda Favorit 105.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57/nalestene-historicke-vozy-zdobily-silnice-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2026-10-09T13:20:33+02:00</dcterms:created>
  <dcterms:modified xsi:type="dcterms:W3CDTF">2026-10-09T13:20:33+02:00</dcterms:modified>
</cp:coreProperties>
</file>

<file path=docProps/custom.xml><?xml version="1.0" encoding="utf-8"?>
<Properties xmlns="http://schemas.openxmlformats.org/officeDocument/2006/custom-properties" xmlns:vt="http://schemas.openxmlformats.org/officeDocument/2006/docPropsVTypes"/>
</file>