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Prvovolič Jakub poprvé rozhodoval o budoucnosti Havířova</w:t>
      </w:r>
    </w:p>
    <w:p>
      <w:pPr/>
      <w:r>
        <w:rPr/>
        <w:t xml:space="preserve">Jakubovi Matuškovi z Havířova bylo letos 18 let. Ve volební místnosti sice není poprvé, v minulosti tam chodil s rodiči, tentokrát si ale poprvé přinesl občanský průkaz a sám bude moci rozhodnout o tom, kdo v následujících letech povede jeho rodné město.</w:t>
      </w:r>
    </w:p>
    <w:p>
      <w:pPr/>
      <w:r>
        <w:rPr>
          <w:b w:val="1"/>
          <w:bCs w:val="1"/>
        </w:rPr>
        <w:t xml:space="preserve">Jakub Matušek, prvovolič:</w:t>
      </w:r>
      <w:r>
        <w:rPr/>
        <w:t xml:space="preserve"> „Už sice studuju v Praze, ale přijel jsem tady do Havířova volit, protože mi není jedno, co se v Havířově děje.“</w:t>
      </w:r>
    </w:p>
    <w:p>
      <w:pPr/>
      <w:r>
        <w:rPr/>
        <w:t xml:space="preserve">Volební lístek se všemi kandidáty a uskupeními si pozorně nastudoval.</w:t>
      </w:r>
    </w:p>
    <w:p>
      <w:pPr/>
      <w:r>
        <w:rPr>
          <w:b w:val="1"/>
          <w:bCs w:val="1"/>
        </w:rPr>
        <w:t xml:space="preserve">Iva Matušková, rodič:</w:t>
      </w:r>
      <w:r>
        <w:rPr/>
        <w:t xml:space="preserve"> „Velmi mě překvapil můj syn jako prvovolič, protože byl velmi zodpovědný a pečlivě vybíral opravdu z celé nabídky kandidátů. Náš druhý syn je sice mladší, ale už se určitě taky těší k volbám, které by měl stihnout v příštím volebním období.“</w:t>
      </w:r>
    </w:p>
    <w:p>
      <w:pPr/>
      <w:r>
        <w:rPr>
          <w:b w:val="1"/>
          <w:bCs w:val="1"/>
        </w:rPr>
        <w:t xml:space="preserve">Jakub Matušek, prvovolič:</w:t>
      </w:r>
      <w:r>
        <w:rPr/>
        <w:t xml:space="preserve"> „Nejtěžší pro mě bylo zakřížkovat všechny kandidáty, které jsem chtěl vybrat. A druhá věc byla, že jsem vůbec nevěděl, jak vlastně správně křížkovat, jak volit a jak vybrat tu správnou stranu.“</w:t>
      </w:r>
    </w:p>
    <w:p>
      <w:pPr/>
      <w:r>
        <w:rPr/>
        <w:t xml:space="preserve">Zjišťoval jsi něco o těch volebních stranách a hnutích a o konkrétních kandidátech?</w:t>
      </w:r>
    </w:p>
    <w:p>
      <w:pPr/>
      <w:r>
        <w:rPr>
          <w:b w:val="1"/>
          <w:bCs w:val="1"/>
        </w:rPr>
        <w:t xml:space="preserve">Jakub Matušek, prvovolič:</w:t>
      </w:r>
      <w:r>
        <w:rPr/>
        <w:t xml:space="preserve"> „Ano, díval jsem se na různé volební programy různých stran, ale hlavní rozhodování bylo podle toho, koho znám tady z Havířova a který volební program mi byl nejsympatičtější.“</w:t>
      </w:r>
    </w:p>
    <w:p>
      <w:pPr/>
      <w:r>
        <w:rPr/>
        <w:t xml:space="preserve">V Moravskoslezském kraji může letos komunální volby poprvé absolvovat přibližně padesát tisíc mladých voličů.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68/prvovolic-jakub-poprve-rozhodoval-o-budoucnosti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2026-10-10T15:15:29+02:00</dcterms:created>
  <dcterms:modified xsi:type="dcterms:W3CDTF">2026-10-10T15:15:29+02:00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