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11.10.2026, 00:21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trojici senátorů z Moravskoslezského kraje rozhodne druhé kolo</w:t>
      </w:r>
    </w:p>
    <w:p>
      <w:pPr/>
      <w:r>
        <w:rPr>
          <w:b w:val="1"/>
          <w:bCs w:val="1"/>
        </w:rPr>
        <w:t xml:space="preserve">Ondřej Šimetka (ODS), senátor:</w:t>
      </w:r>
      <w:r>
        <w:rPr/>
        <w:t xml:space="preserve"> "Tak já jsem před prvním kolem dělal i kontaktní kampaň. Ta si myslím, že má šanci zvednout. Lidi si toho všímají a dobře na to reagují. Sociální sítě budou důležité. Obejdeme ty volební štáby našich dalších partnerů."</w:t>
      </w:r>
    </w:p>
    <w:p>
      <w:pPr/>
      <w:r>
        <w:rPr>
          <w:b w:val="1"/>
          <w:bCs w:val="1"/>
        </w:rPr>
        <w:t xml:space="preserve">Lucie Baránková Vilamová (ANO), kandidátka do Senátu:</w:t>
      </w:r>
      <w:r>
        <w:rPr/>
        <w:t xml:space="preserve"> "Tak já se budu snažit hlavně vyburcovat voliče, aby ti, kteří mě podpořili v prvním kole, přišli do toho druhého, protože ta účast v tom druhém kole většinou rozhoduje."</w:t>
      </w:r>
    </w:p>
    <w:p>
      <w:pPr/>
      <w:r>
        <w:rPr>
          <w:b w:val="1"/>
          <w:bCs w:val="1"/>
        </w:rPr>
        <w:t xml:space="preserve">Lenka Brzyszkowská (ANO), kandidátka do Senátu:</w:t>
      </w:r>
      <w:r>
        <w:rPr/>
        <w:t xml:space="preserve"> "Teď opravdu máknout si na tom, aby prostě přišli voliči i do druhého kola."</w:t>
      </w:r>
    </w:p>
    <w:p>
      <w:pPr/>
      <w:r>
        <w:rPr>
          <w:b w:val="1"/>
          <w:bCs w:val="1"/>
        </w:rPr>
        <w:t xml:space="preserve">Helena Pešatová (STAN), senátorka:</w:t>
      </w:r>
      <w:r>
        <w:rPr/>
        <w:t xml:space="preserve"> "Já jsem velice ráda, že mě tolik lidí podpořilo, a jsem jim velice vděčná. Nicméně je budu prosit ještě o druhé kolo o další podporu."</w:t>
      </w:r>
    </w:p>
    <w:p>
      <w:pPr/>
      <w:r>
        <w:rPr>
          <w:b w:val="1"/>
          <w:bCs w:val="1"/>
        </w:rPr>
        <w:t xml:space="preserve">Petr Kazík (Osobnosti pro kraj), kandidát do Senátu:</w:t>
      </w:r>
      <w:r>
        <w:rPr/>
        <w:t xml:space="preserve"> "My tři zástupci těch silných tradičních stran. My už jsme si před volbami nebo před kampaní řekli, že se ve druhém kole podpoříme."</w:t>
      </w:r>
    </w:p>
    <w:p>
      <w:pPr/>
      <w:r>
        <w:rPr>
          <w:b w:val="1"/>
          <w:bCs w:val="1"/>
        </w:rPr>
        <w:t xml:space="preserve">Petr Korč (Naše Město F-M), kandidát do Senátu:</w:t>
      </w:r>
      <w:r>
        <w:rPr/>
        <w:t xml:space="preserve"> "Tak vypadá to, že budeme s paní senátorkou Helenou Pešatovou v druhém kole. Pro mě bylo naprosto zásadní obhájit pozici ve Frýdku-Místku a vypadá to, že tady jsme zásadně posílili. A to je pro mě nejdůležitější."</w:t>
      </w:r>
    </w:p>
    <w:p>
      <w:pPr/>
      <w:r>
        <w:rPr/>
        <w:t xml:space="preserve">Druhé kolo senátních voleb se uskuteční v pátek 16. a v sobotu 17. října.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7278/o-trojici-senatoru-z-moravskoslezskeho-kraje-rozhodne-druhe-ko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2026-10-11T02:51:45+02:00</dcterms:created>
  <dcterms:modified xsi:type="dcterms:W3CDTF">2026-10-11T02:51:45+02:00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