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12.10.2026, 20:30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I loni měl Fulnek nejnižší produkci směsného odpadu a vyhrál Odpadového Oskara</w:t>
      </w:r>
    </w:p>
    <w:p>
      <w:pPr/>
      <w:r>
        <w:rPr>
          <w:b w:val="1"/>
          <w:bCs w:val="1"/>
        </w:rPr>
        <w:t xml:space="preserve">Radka Krištofová (FULNEK PRO LIDI), starostka Fulneku:</w:t>
      </w:r>
      <w:r>
        <w:rPr/>
        <w:t xml:space="preserve"> "My už tedy dlouhodobě v kategorii obcí nad 5000 obyvatel úspěšně vyhráváme první místo v celé České republice, což mě velmi těší. A ta produkce směsného komunálního odpadu se pohybuje okolo sto kilogramů na občana a rok. Za loňský rok, za rok 2025, to bylo přesně 102,3 kilogramy na jednoho obyvatele.</w:t>
      </w:r>
    </w:p>
    <w:p>
      <w:pPr/>
      <w:r>
        <w:rPr>
          <w:b w:val="1"/>
          <w:bCs w:val="1"/>
        </w:rPr>
        <w:t xml:space="preserve">Pavla Maštalířová, vedoucí odboru životního prostředí, MěÚ Fulnek</w:t>
      </w:r>
      <w:r>
        <w:rPr>
          <w:b w:val="1"/>
          <w:bCs w:val="1"/>
        </w:rPr>
        <w:t xml:space="preserve">:</w:t>
      </w:r>
      <w:r>
        <w:rPr>
          <w:i w:val="1"/>
          <w:iCs w:val="1"/>
        </w:rPr>
        <w:t xml:space="preserve"> "</w:t>
      </w:r>
      <w:r>
        <w:rPr/>
        <w:t xml:space="preserve">Díky těmto dobrým výsledkům občané města stále dosáhnou na třídící slevu, kdy vlastně na skládce stále uplatňujeme sazbu 500 Kč za tunu uloženého odpadu. Abychom si udrželi tento trend, snažíme se hledat další cesty, jak další komunální odpad v nádobách odklonit na jiná zařízení, tak, aby nešel na skládku."</w:t>
      </w:r>
    </w:p>
    <w:p>
      <w:pPr/>
      <w:r>
        <w:rPr/>
        <w:t xml:space="preserve">Od poloviny roku tak mají občané nově možnost třídit také odpad z kuchyní. Centrum města zatím doplnilo deset kontejnerů na gastroodpad a radnice podle průběžných výsledků už teď ví, že se tak letos podaří vytřídit minimálně dalších 6 tun odpadu.</w:t>
      </w:r>
    </w:p>
    <w:p>
      <w:pPr/>
    </w:p>
    <w:p>
      <w:pPr/>
      <w:r>
        <w:rPr/>
        <w:t xml:space="preserve">Přepis se nepodařilo převést do DOCX.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fulnek/11000057321/i-loni-mel-fulnek-nejnizsi-produkci-smesneho-odpadu-a-vyhral-odpadoveho-oska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2026-10-12T22:56:59+02:00</dcterms:created>
  <dcterms:modified xsi:type="dcterms:W3CDTF">2026-10-12T22:56:59+02:00</dcterms:modified>
</cp:coreProperties>
</file>

<file path=docProps/custom.xml><?xml version="1.0" encoding="utf-8"?>
<Properties xmlns="http://schemas.openxmlformats.org/officeDocument/2006/custom-properties" xmlns:vt="http://schemas.openxmlformats.org/officeDocument/2006/docPropsVTypes"/>
</file>