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13.10.2026, 08:39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Díry jsou pryč, Družstevní pokrývá hladký asfalt</w:t>
      </w:r>
    </w:p>
    <w:p>
      <w:pPr/>
      <w:r>
        <w:rPr/>
        <w:t xml:space="preserve">V říjnových dnech už ulice Družstevní získává nový hladký asfaltový povrch. Děje se tak po čtyřech měsících od zahájení celkové rekonstrukce téměř kilometr dlouhé části této komunikace. </w:t>
      </w:r>
    </w:p>
    <w:p>
      <w:pPr/>
      <w:r>
        <w:rPr>
          <w:b w:val="1"/>
          <w:bCs w:val="1"/>
        </w:rPr>
        <w:t xml:space="preserve">Radmila Nováková, vedoucí odboru stavebního řád</w:t>
      </w:r>
      <w:r>
        <w:rPr>
          <w:b w:val="1"/>
          <w:bCs w:val="1"/>
        </w:rPr>
        <w:t xml:space="preserve">u: </w:t>
      </w:r>
      <w:r>
        <w:rPr/>
        <w:t xml:space="preserve">“Dáváme do pořádku 900 metrů komunikace od křižovatky 2. května až po železniční přejezd dole, jak my říkáme místně na Šplíchově. Součástí tady té akce je i bezpečnostní výměna zábradlí kolem Butovického potoka, otevřené vodoteče, asi v rozsahu té delší části 80 metrů a v kratší části při vyústění zatrubněného potoka do otevřeného koryta na začátku tady té etapy. Součástí prací je také rekonstrukce stávajícího chodníkového tělesa a jeho prodloužení o nějakých asi 30 metrů. Využili jsme toho, že máme vydané stavební povolení jak na komunikaci, na opravu komunikace, tak i na chodníkové těleso a tuto část chodníkového tělesa v tom nejméně bezpečném úseku jsme prodloužili.”</w:t>
      </w:r>
    </w:p>
    <w:p>
      <w:pPr/>
      <w:r>
        <w:rPr/>
        <w:t xml:space="preserve">Termín dokončení zakázky se kvůli vícepracím, což jsou zmíněná instalace zábradlí, prodloužení chodníku nebo úpravy některých vjezdů k domům, posunul o dva týdny, do konce října. </w:t>
      </w:r>
    </w:p>
    <w:p>
      <w:pPr/>
      <w:r>
        <w:rPr/>
        <w:t xml:space="preserve">Oprava této komunikace probíhala po celou dobu tak, aby co nejméně omezovala obyvatele, respektive řidiče v této lokalitě. De facto jim byl příjezd k domům zamezen pouze v době pokládky asfaltového povrchu.</w:t>
      </w:r>
    </w:p>
    <w:p>
      <w:pPr/>
      <w:r>
        <w:rPr>
          <w:b w:val="1"/>
          <w:bCs w:val="1"/>
        </w:rPr>
        <w:t xml:space="preserve">Radmila Nováková, vedoucí odboru stavebního řád</w:t>
      </w:r>
      <w:r>
        <w:rPr>
          <w:b w:val="1"/>
          <w:bCs w:val="1"/>
        </w:rPr>
        <w:t xml:space="preserve">u:</w:t>
      </w:r>
      <w:r>
        <w:rPr/>
        <w:t xml:space="preserve"> “Snažili jsme se koordinovat ty práce a uvědomovat občany dopředu, kdy budou omezení. Po celou dobu prakticky provadění prací ta omezení byla místní, lokální, komunikace byly sjízdné, až tedy na tady tento závěrečný úsek, kdy pokládáme finální vrstvu. Rozhodli jsme se finální vrstvu pokládat ve dvou úsecích na obou dvou směrech najednou v jednom dni. To znamená, že celkové omezení každého toho občana je jeden celý den, kdy nám začnou práce, večer jsou ukončeny. Podle toho, když stavba ukončí, tak ještě nějakých pár hodin je ta komunikace nesjízdná, ale další den už je v plném provozu.”</w:t>
      </w:r>
    </w:p>
    <w:p>
      <w:pPr/>
      <w:r>
        <w:rPr/>
        <w:t xml:space="preserve">Stav komunikace byl narušen různými defekty, propady a částečnými opravami po té, co se v této lokalitě v roce 2010 budovala kanalizace. </w:t>
      </w:r>
    </w:p>
    <w:p>
      <w:pPr/>
      <w:r>
        <w:rPr>
          <w:b w:val="1"/>
          <w:bCs w:val="1"/>
        </w:rPr>
        <w:t xml:space="preserve">Libor Slavík (STUDEŇÁCI PRO STUDÉNKU), starosta Studénky: </w:t>
      </w:r>
      <w:r>
        <w:rPr/>
        <w:t xml:space="preserve">“Tato ulice samozřejmě byla svým způsobem postižena tím, že kanalizace do ní vstoupila a prováděly se pouze lokální opravy té komunikace. Vlivem času se samozřejmě ta komunikace svým vytížením stala neúnosnou, takže my jsme přistoupili k tomu, že jsme se rozhodli už v roce 2019 v zpracovat projektovou dokumentaci a řešit tu situaci komplexně. Po neúspěšných termínech, kde se nám nepodařilo na opravu získat žádnou dotaci, tak jsme se rozhodli to realizovat v letošním roce.”</w:t>
      </w:r>
    </w:p>
    <w:p>
      <w:pPr/>
      <w:r>
        <w:rPr/>
        <w:t xml:space="preserve">Rozpočet stavebního projektu byl zhruba 17 milionů korun, o zakázku se ucházelo 8 společností, což nakonec cenu realizace pozitivně ovlivnilo. </w:t>
      </w:r>
    </w:p>
    <w:p>
      <w:pPr/>
      <w:r>
        <w:rPr>
          <w:b w:val="1"/>
          <w:bCs w:val="1"/>
        </w:rPr>
        <w:t xml:space="preserve">Libor Slavík (STUDEŇÁCI PRO STUDÉNKU), starosta Studénky: </w:t>
      </w:r>
      <w:r>
        <w:rPr/>
        <w:t xml:space="preserve">“Nám se podařilo poměrně zajímavě vysoutěžit tuto zakázku, takže jsme se dostali na zhruba o čtvrtinu nižší cenu, téměř do třetinu. Nicméně vlivem některých dalších dodělávek v rámci samotné realizace ta cena trošičku stoupla, ale i tak jsme aktuálně na nějakých 13,5 milionech korun bez DPH, takže je to velmi zajímavá částka oproti původnímu rozpočtu, který byl o téměř další čtyři  miliony vyšší.”</w:t>
      </w:r>
    </w:p>
    <w:p>
      <w:pPr/>
      <w:r>
        <w:rPr/>
        <w:t xml:space="preserve">Co se týče dalších plošných oprav povrchů silnic, město má předpřipravenou projektovou dokumentaci na rekonstrukci úseku ulice Panská. Tedy té části s novou zástavbou od křižovatky s ulicí Májovou.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57324/diry-jsou-pryc-druzstevni-pokryva-hladky-asfa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2026-10-13T10:43:51+02:00</dcterms:created>
  <dcterms:modified xsi:type="dcterms:W3CDTF">2026-10-13T10:43:51+02:00</dcterms:modified>
</cp:coreProperties>
</file>

<file path=docProps/custom.xml><?xml version="1.0" encoding="utf-8"?>
<Properties xmlns="http://schemas.openxmlformats.org/officeDocument/2006/custom-properties" xmlns:vt="http://schemas.openxmlformats.org/officeDocument/2006/docPropsVTypes"/>
</file>