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13.10.2026,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většině obcí Bruntálska řeší složitou povolební situaci</w:t>
      </w:r>
    </w:p>
    <w:p>
      <w:pPr/>
      <w:r>
        <w:rPr/>
        <w:t xml:space="preserve">  Bruntál, Krnov, Rýmařov, Vrbno a  další města zatím stále řeší povolební situace.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 „V každém případě bych chtěl ještě jednou poděkovat všem  voličům, kteří přišli k volbám ať volili jakoukoli stranu. A  poděkovat i těm voličům, kteří nám dali hlas, dali nám  eventuelně i křížek a i kritika, která se vznesla občas, je pro  nás výzva. Je pro nás poučení a myslím si, že si to vezmeme k  srdci a vše zúročíme do dalšího volebního období.“</w:t>
      </w:r>
    </w:p>
    <w:p>
      <w:pPr/>
      <w:r>
        <w:rPr/>
        <w:t xml:space="preserve">Naprostá většina voličů v  Bruntále vybírala své favority ze dvou set kandidátů napříč  volebními stranami.</w:t>
      </w:r>
    </w:p>
    <w:p>
      <w:pPr/>
      <w:r>
        <w:rPr>
          <w:b w:val="1"/>
          <w:bCs w:val="1"/>
        </w:rPr>
        <w:t xml:space="preserve">Volič v Bruntále:</w:t>
      </w:r>
      <w:r>
        <w:rPr/>
        <w:t xml:space="preserve"> „Vzhledem k  tomu, že Bruntál má 25 zastupitelů a těch stran taky není málo,  tak jsem udělal takovou kombinaci, vybral jsem několik lidí, kteří  mi přijdou jako nejlepší kandidáti a zároveň jsem zaškrtl  jednu ze stran, která se mi nejvíc líbí.“</w:t>
      </w:r>
    </w:p>
    <w:p>
      <w:pPr/>
      <w:r>
        <w:rPr/>
        <w:t xml:space="preserve">Kromě voleb do zastupitelstev v  několika obcích regionu probíhala také místní referenda.  Obyvatelé Horního Benešova i Zátoru v nich odmítli stavbu  větrných elektráren i rozšíření spalovny odpadu.</w:t>
      </w:r>
    </w:p>
    <w:p>
      <w:pPr/>
      <w:r>
        <w:rPr>
          <w:b w:val="1"/>
          <w:bCs w:val="1"/>
        </w:rPr>
        <w:t xml:space="preserve">Salome Sýkorová (nez.), starostka  Zátoru: </w:t>
      </w:r>
      <w:r>
        <w:rPr/>
        <w:t xml:space="preserve">„Obecně asi je nálada taková, že ty elektrárny tady  nechtějí. Je to takový obecný názor a víte, že po republice je  těch referend více a že lidé se proti tomu bouří.“</w:t>
      </w:r>
    </w:p>
    <w:p>
      <w:pPr/>
      <w:r>
        <w:rPr/>
        <w:t xml:space="preserve">Bruntál i další obce okresu nyní  čeká náročné období, řešící obsazení vedení města i  městských orgánů, komisí a výborů.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 „Volby, které máme za sebou, lze říct, že to je jenom střípek  toho, co nás všechno čeká. Koaliční vyjednávání probíhají,  my s klubem se scházíme, pořád jsou nějaké nové věci,  přemýšlíme a já věřím, že občané, kteří nám dali hlas,  budou spokojeni a že určitě všechno dobře dopadne.“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7331/ve-vetsine-obci-bruntalska-resi-slozitou-povolebni-sit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2026-10-13T14:25:20+02:00</dcterms:created>
  <dcterms:modified xsi:type="dcterms:W3CDTF">2026-10-13T14:25:20+02:00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