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navštívili zástupci polského města Rydułtowy</w:t>
      </w:r>
    </w:p>
    <w:p>
      <w:pPr/>
      <w:r>
        <w:rPr/>
        <w:t xml:space="preserve">Setkání se uskutečnilo v Městské galerii na Masarykově náměstí. Polským návštěvníkům se zde věnovali představitelé města Karviné.</w:t>
      </w:r>
    </w:p>
    <w:p>
      <w:pPr/>
      <w:r>
        <w:rPr>
          <w:b w:val="1"/>
          <w:bCs w:val="1"/>
        </w:rPr>
        <w:t xml:space="preserve">Andrzej Bizoń (Žijeme pro Karvinou), náměstek primátora Karviné:</w:t>
      </w:r>
      <w:r>
        <w:rPr/>
        <w:t xml:space="preserve"> "Dnes hostíme v našem městečku představitele města Rydułtowy a představitelé toho města se obrátili na statutární město Karviná s tím, že by se chtěli s námi poznat, protože naše jedno z partnerských měst, které je Rybnik, dostalo informace, že Karviná se nějakým způsobem rozrůstá. A jak reagujeme na tu skutečnost po uzavření posledního dolu."</w:t>
      </w:r>
    </w:p>
    <w:p>
      <w:pPr/>
      <w:r>
        <w:rPr/>
        <w:t xml:space="preserve">Polští návštěvníci se tak zajímali o transformaci, ale i o život ve městě Karviná.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65/karvinou-navstivili-zastupci-polskeho-mesta-rydu%C5%82t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2026-10-23T22:16:19+02:00</dcterms:created>
  <dcterms:modified xsi:type="dcterms:W3CDTF">2026-10-23T22:16:19+02:00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