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19.10.2026,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bude řídit ANO, Starostové pro Ostravu a Ostravak. Koalici povede Richard Vereš</w:t>
      </w:r>
    </w:p>
    <w:p>
      <w:pPr/>
      <w:r>
        <w:rPr/>
        <w:t xml:space="preserve">Richard Vereš, Aleš Boháč a Lukáš Semerák představili po týdnu vyjednávání dohodu o budoucím vedení Ostravy.  ANO a Starostové už měli většinu sami. Nakonec přibrali Ostravak. Společně tak budou mít v pětapadesátičlenném zastupitelstvu 37 hlasů. Po odmítnutí uskupení srdcOVA, nenašli společnou řeč ani s Motoristy. </w:t>
      </w:r>
    </w:p>
    <w:p>
      <w:pPr/>
      <w:r>
        <w:rPr>
          <w:b w:val="1"/>
          <w:bCs w:val="1"/>
        </w:rPr>
        <w:t xml:space="preserve">Richard Vereš (ANO), kandidát na primátora Ostravy: </w:t>
      </w:r>
      <w:r>
        <w:rPr/>
        <w:t xml:space="preserve">„Motoristé měli vyšší požadavky, než na jaké by podle nás měli mít nárok v radě města a zároveň nebyli ochotní z nich slevit.“</w:t>
      </w:r>
    </w:p>
    <w:p>
      <w:pPr/>
      <w:r>
        <w:rPr/>
        <w:t xml:space="preserve">Starostové preferovali Ostravak od začátku. Prý rozhodovaly také zkušenosti se spoluprací v dosavadním vedení města. Motoristé podle něj požadovali pro obě svá místa v radě funkce náměstků.</w:t>
      </w:r>
    </w:p>
    <w:p>
      <w:pPr/>
      <w:r>
        <w:rPr>
          <w:b w:val="1"/>
          <w:bCs w:val="1"/>
        </w:rPr>
        <w:t xml:space="preserve">Aleš Boháč (Starostové pro Ostravu), lídr hnutí: </w:t>
      </w:r>
      <w:r>
        <w:rPr/>
        <w:t xml:space="preserve">„Těch odborů i těch pozic bylo hodně a navíc se to nepotkávalo s tím snížením počtu náměstků, protože jejich požadavky byly dva náměstci ze dvou míst. To je další náměstek navíc.“</w:t>
      </w:r>
    </w:p>
    <w:p>
      <w:pPr/>
      <w:r>
        <w:rPr/>
        <w:t xml:space="preserve">V jedenáctičlenné radě připadne pět míst hnutí ANO, čtyři Starostům a dvě Ostravakovi. Primátora Richarda Vereše má jako první náměstek doplnit Aleš Boháč. O dalších jménech a rozdělení oblastí se ještě jedná.</w:t>
      </w:r>
    </w:p>
    <w:p>
      <w:pPr/>
      <w:r>
        <w:rPr>
          <w:b w:val="1"/>
          <w:bCs w:val="1"/>
        </w:rPr>
        <w:t xml:space="preserve">Lukáš Semerák (Ostravak), lídr hnutí: </w:t>
      </w:r>
      <w:r>
        <w:rPr/>
        <w:t xml:space="preserve">„A my jsme v principu do toho vstupovali s tím, že chceme pokračovat v tom, co děláme, v té práci, kterou dlouhodobě děláme dobře. A na rovinu víme, co umíme.“</w:t>
      </w:r>
    </w:p>
    <w:p>
      <w:pPr/>
      <w:r>
        <w:rPr/>
        <w:t xml:space="preserve">Koaliční partneři chtějí hledat úspory ve fungování města. Začít hodlají u vlastního vedení.</w:t>
      </w:r>
    </w:p>
    <w:p>
      <w:pPr/>
      <w:r>
        <w:rPr>
          <w:b w:val="1"/>
          <w:bCs w:val="1"/>
        </w:rPr>
        <w:t xml:space="preserve">Richard Vereš (ANO), kandidát na primátora Ostravy: </w:t>
      </w:r>
      <w:r>
        <w:rPr/>
        <w:t xml:space="preserve">„V tomto volebním období byla vlastně situace, kdy bylo deset uvolněných členů rady z jedenácti. My to dneska směřujeme k tomu, že by těch uvolněných členů rady mělo být sedm.“</w:t>
      </w:r>
    </w:p>
    <w:p>
      <w:pPr/>
      <w:r>
        <w:rPr/>
        <w:t xml:space="preserve">Mezi společné priority patří městské a družstevní bydlení nebo rozvoj městské nemocnice. Richard Vereš chce prověřit i možnost jejího převodu pod stát. Koalice se shodla také na dokončení koncertní síně a podpoře nových Bazalů, Světa dopravy nebo haly pro míčové sporty. U Bazalů chce hledat soukromé financování. Koaliční smlouvu plánují partneři podepsat do pátku.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430/ostravu-bude-ridit-ano-starostove-pro-ostravu-a-ostravak-koalici-povede-richard-ve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2026-10-19T16:08:20+02:00</dcterms:created>
  <dcterms:modified xsi:type="dcterms:W3CDTF">2026-10-19T16:08:20+02:00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