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21.10.2026, 10:31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Veletrh povolání ve víceúčelové hale v Opavě pomáhal žákům s výběrem budoucnosti</w:t>
      </w:r>
    </w:p>
    <w:p>
      <w:pPr/>
      <w:r>
        <w:rPr/>
        <w:t xml:space="preserve">Jakou střední školu si vybrat a jaké povolání má budoucnost? Odpovědi hledali žáci na tradičním Veletrhu povolání v Opavě. Dvoudenní akce nabídla více než stovku stánků škol a zaměstnavatelů i možnost vyzkoušet si nejrůznější profese.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“Veletrh povolání je velmi oblíbená akce. Máme z toho velmi pozitivní zpětné ohlasy, jak od rodičů, od studentů. Školy zde mohou prezentovat vše, co mají ve svých výukových programech. A naopak zaměstnavatelé tady hledají své potenciální zaměstnance.”</w:t>
      </w:r>
    </w:p>
    <w:p>
      <w:pPr/>
      <w:r>
        <w:rPr/>
        <w:t xml:space="preserve">Veletrh společně připravily město Opava, Okresní hospodářská komora a Úřad práce. Letos se na něm představilo rekordních 63 základních škol.</w:t>
      </w:r>
    </w:p>
    <w:p>
      <w:pPr/>
      <w:r>
        <w:rPr>
          <w:b w:val="1"/>
          <w:bCs w:val="1"/>
        </w:rPr>
        <w:t xml:space="preserve">Lukáš Pavelek, ředitel OHK Opava, pořadatel akce: </w:t>
      </w:r>
      <w:r>
        <w:rPr/>
        <w:t xml:space="preserve">“Pro děti je to zejména ta dopolední část, kde si můžou vyzkoušet jednotlivé obory, je to hodně interaktivní a odpoledne potom přicházejí znovu už se svými rodiči. Cílem té akce je samozřejmě ukázat, co mohou děti ze základních škol studovat v Opavě za střední školy a kde následně najdou to uplatnění."</w:t>
      </w:r>
    </w:p>
    <w:p>
      <w:pPr/>
      <w:r>
        <w:rPr/>
        <w:t xml:space="preserve">Žáci tak mohli na jednom místě zjistit nejen to, kde vybraný obor vystudovat, ale také jaké pracovní uplatnění jim může nabídnout.</w:t>
      </w:r>
    </w:p>
    <w:p>
      <w:pPr/>
      <w:r>
        <w:rPr>
          <w:b w:val="1"/>
          <w:bCs w:val="1"/>
        </w:rPr>
        <w:t xml:space="preserve">Petra Ballová, ředitelka, Úřad práce Opava: </w:t>
      </w:r>
      <w:r>
        <w:rPr/>
        <w:t xml:space="preserve">“Je velmi důležité, abychom dětem pomohli vybrat si obor, který je bude bavit studovat a který bude uplatnitelný a ideálně samozřejmě uplatnitelný ve firmách tady na Opavsku.”</w:t>
      </w:r>
    </w:p>
    <w:p>
      <w:pPr/>
      <w:r>
        <w:rPr/>
        <w:t xml:space="preserve">Velký prostor dostala také tradiční řemesla, jejichž studium podporuje Moravskoslezský kraj. Od pekařů a zahradníků až po truhláře nebo klempíře. Zájemci se mohli seznámit s jednotlivými obory, možnostmi stipendií a zapojit se do soutěže.</w:t>
      </w:r>
    </w:p>
    <w:p>
      <w:pPr/>
      <w:r>
        <w:rPr>
          <w:b w:val="1"/>
          <w:bCs w:val="1"/>
        </w:rPr>
        <w:t xml:space="preserve">Jana Trombíková, odbor školství mládeže a sportu, KÚ MSK: </w:t>
      </w:r>
      <w:r>
        <w:rPr/>
        <w:t xml:space="preserve">“My prezentujeme jako Moravskoslezský kraj vybraná řemesla a školy, na kterých se tato řemesla dají učit. A prezentujeme je proto, protože současně nabízíme možnost získat stipendia při studiu nebo při výběru toho konkrétního oboru.” </w:t>
      </w:r>
    </w:p>
    <w:p>
      <w:pPr/>
      <w:r>
        <w:rPr>
          <w:b w:val="1"/>
          <w:bCs w:val="1"/>
        </w:rPr>
        <w:t xml:space="preserve">Michal Kokošek (ANO), náměstek hejtmana MSK: </w:t>
      </w:r>
      <w:r>
        <w:rPr/>
        <w:t xml:space="preserve">“Moravskoslezský kraj podporuje tento veletrh a jsme za to velice rádi, protože nepokrývá jenom tady Opavu, ale celý vlastně region. Jsou tady školy ze Šumperku, Jeseníku, samozřejmě z Opavy. My jsme za to velice rádi.”</w:t>
      </w:r>
    </w:p>
    <w:p>
      <w:pPr/>
      <w:r>
        <w:rPr/>
        <w:t xml:space="preserve">Zatímco někteří školáci na veletrhu teprve hledali inspiraci, jiní už měli o svém dalším studiu poměrně jasnou představu.</w:t>
      </w:r>
    </w:p>
    <w:p>
      <w:pPr/>
      <w:r>
        <w:rPr>
          <w:b w:val="1"/>
          <w:bCs w:val="1"/>
        </w:rPr>
        <w:t xml:space="preserve">anketa: žáci ZŠ: </w:t>
      </w:r>
      <w:r>
        <w:rPr/>
        <w:t xml:space="preserve">“Teď jsme byli v střední škole elektrotechnické z Ostravy a docela mě to zaujalo. Takže přemýšlím nad tím, nebo strojírenskou nějakou, hliníkové odlitky a tak dále.”</w:t>
      </w:r>
    </w:p>
    <w:p>
      <w:pPr/>
      <w:r>
        <w:rPr/>
        <w:t xml:space="preserve">“Mám vybrané tři školy. Jedna je Mendelovo gymnázium, druhá je Hotelovka v Krnově a třetí je Slezské gymnázium v Opavě. Myslím si, že tady tenhle projekt je velmi dobrý.” </w:t>
      </w:r>
    </w:p>
    <w:p>
      <w:pPr/>
      <w:r>
        <w:rPr/>
        <w:t xml:space="preserve">“Jsem rozhodnuta pro Mendelovo gymnázium v Opavě, protože chci potom pokračovat dál na vysokou školu medicíny. A potom chci se stát pediatrem.”</w:t>
      </w:r>
    </w:p>
    <w:p>
      <w:pPr/>
      <w:r>
        <w:rPr/>
        <w:t xml:space="preserve">Veletrh tak mladým lidem opět pomohl zorientovat se v nabídce škol i budoucích profesí.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7472/veletrh-povolani-ve-viceucelove-hale-v-opave-pomahal-zakum-s-vyberem-budouc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2026-10-21T19:39:18+02:00</dcterms:created>
  <dcterms:modified xsi:type="dcterms:W3CDTF">2026-10-21T19:39:18+02:00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