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D48 má otevřen další dílek, včetně Palačovské spojky</w:t>
      </w:r>
    </w:p>
    <w:p>
      <w:pPr/>
      <w:r>
        <w:rPr/>
        <w:t xml:space="preserve">Stavba chybějícího úseku dálnice D48 mezi Dubem a Palačovem, ze kterého odbočuje i nová Palačovská spojka směrem na Valašské Meziříčí, začala v polovině roku 2023. Dokončena byla po 40 měsících. </w:t>
      </w:r>
    </w:p>
    <w:p>
      <w:pPr/>
      <w:r>
        <w:rPr>
          <w:b w:val="1"/>
          <w:bCs w:val="1"/>
        </w:rPr>
        <w:t xml:space="preserve">Radek Mátl, generální ředitel Ředitelství silnic a dálnic: </w:t>
      </w:r>
      <w:r>
        <w:rPr/>
        <w:t xml:space="preserve">“Specifická stavba byla v tom, že jsme stavěli 3,6 kilometrů dálnice D48, kde jsme předělávali stávající čtyřpruhové uspořádání, které bylo nevyhovující z hlediska dálničního provozu, a zároveň jsme stavěli silnici I. třídy, prakticky taky dálničního typu, protože to je čtyřpruhová komunikace, a zde to bylo přes 5 kilometrů silnice první třídy.” </w:t>
      </w:r>
    </w:p>
    <w:p>
      <w:pPr/>
      <w:r>
        <w:rPr/>
        <w:t xml:space="preserve">Projekt stál 2,45 miliardy korun bez daně. Realizace měla skončit na jaře, nicméně komplikace se vyskytly hned ze startu. </w:t>
      </w:r>
    </w:p>
    <w:p>
      <w:pPr/>
      <w:r>
        <w:rPr>
          <w:b w:val="1"/>
          <w:bCs w:val="1"/>
        </w:rPr>
        <w:t xml:space="preserve">Radek Mátl, generální ředitel Ředitelství silnic a dálnic: </w:t>
      </w:r>
      <w:r>
        <w:rPr/>
        <w:t xml:space="preserve">“Největší problém celé té stavby posléze byly přeložky inženýrských sítí, které se původně měly dělat formou překopů na té dálnici D48. Ukázalo se to ale jako nemožné, takže se musely dělat protlaky, mělo se technické řešení, a to ve výsledku způsobilo to prodlejení zhruba těch nějakých 150 dnů proti tomu původnímu předpokladu, kdy stava měla by zprovozněna na jaře letošního roku, ale zprovozňuje se v říjnu.” </w:t>
      </w:r>
    </w:p>
    <w:p>
      <w:pPr/>
      <w:r>
        <w:rPr/>
        <w:t xml:space="preserve">Poslední částí dálnice D48, kterou zbývá postavit, je úsek kolem Nového Jičína. Tady stavba začíná právě v těchto dnech. </w:t>
      </w:r>
    </w:p>
    <w:p>
      <w:pPr/>
      <w:r>
        <w:rPr>
          <w:b w:val="1"/>
          <w:bCs w:val="1"/>
        </w:rPr>
        <w:t xml:space="preserve">Miroslav Mazal, tiskový servis, Ředitelství silnic a dálnic: </w:t>
      </w:r>
      <w:r>
        <w:rPr/>
        <w:t xml:space="preserve">“Na místě byla lanová svodidla, která aktuálně dělníci odstraňují. Zároveň vzniklo první větší dopravní omezení, to znamená, že provoz vede jedním pruhem pro každý směr. Toto dopravní omezení bude pokračovat po většinu doby této dostavby. Řidiči se proto nemusí obávat objízdných tras na hlavní trase silnice I/48."</w:t>
      </w:r>
    </w:p>
    <w:p>
      <w:pPr/>
      <w:r>
        <w:rPr/>
        <w:t xml:space="preserve">Podobně slavnostního okamžiku, jako v případě úseku Dub - Palačov, by se tato část dálnice měla dočkat v lednu 2029.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486/d48-ma-otevren-dalsi-dilek-vcetne-palacovske-spoj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2026-10-22T09:19:59+02:00</dcterms:created>
  <dcterms:modified xsi:type="dcterms:W3CDTF">2026-10-22T09:19:59+02:00</dcterms:modified>
</cp:coreProperties>
</file>

<file path=docProps/custom.xml><?xml version="1.0" encoding="utf-8"?>
<Properties xmlns="http://schemas.openxmlformats.org/officeDocument/2006/custom-properties" xmlns:vt="http://schemas.openxmlformats.org/officeDocument/2006/docPropsVTypes"/>
</file>