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25.10.2026,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Naše Město F-M a Společně povedou Frýdek-Místek</w:t>
      </w:r>
    </w:p>
    <w:p>
      <w:pPr/>
      <w:r>
        <w:rPr/>
        <w:t xml:space="preserve">Oba subjekty dosavadní koalice ve volbách výrazně posílily své pozice a získaly 27 mandátů ve 43členném zastupitelstvu. Svou koaliční spolupráci pro volební období 2026–2030 stvrdili podpisem koaliční smlouvy.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537/nase-mesto-fm-a-spolecne-povedou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2026-10-25T22:24:49+01:00</dcterms:created>
  <dcterms:modified xsi:type="dcterms:W3CDTF">2026-10-25T22:24:49+01:00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