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30.10.2026,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Strašidlácké hrátky v Družbě bavily děti i dospělé</w:t>
      </w:r>
    </w:p>
    <w:p>
      <w:pPr/>
      <w:r>
        <w:rPr/>
        <w:t xml:space="preserve">O program Strašidláckých hrátek se postaralo divadlo Kukuč.</w:t>
      </w:r>
    </w:p>
    <w:p>
      <w:pPr/>
      <w:r>
        <w:rPr>
          <w:b w:val="1"/>
          <w:bCs w:val="1"/>
        </w:rPr>
        <w:t xml:space="preserve">Lucie Semančíková, vedoucí divadelního souboru Kukuč:</w:t>
      </w:r>
      <w:r>
        <w:rPr/>
        <w:t xml:space="preserve"> "Pro děti je připravený takový komponovaný interaktivní program. To znamená, že nějaký takový lehce divadelní prvek, příběhová linka a do toho vlastně zamícháme různé tanečky, soutěže, výtvarnou aktivitu. Potom samozřejmě máme také živý zpěv, živou hudbu a nakonec pro děti je připravený lampionový průvod s kytarou."</w:t>
      </w:r>
    </w:p>
    <w:p>
      <w:pPr/>
      <w:r>
        <w:rPr/>
        <w:t xml:space="preserve">První část programu přitáhla do děje i rodiče a následovaly společné soutěže a další aktivity.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611/strasidlacke-hratky-v-druzbe-bavily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2026-10-30T21:33:05+01:00</dcterms:created>
  <dcterms:modified xsi:type="dcterms:W3CDTF">2026-10-30T21:33:05+01:00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