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Záchranné složky cvičily nouzové přemostění řeky Ostravice</w:t>
      </w:r>
    </w:p>
    <w:p>
      <w:pPr/>
      <w:r>
        <w:rPr/>
        <w:t xml:space="preserve">Jak postupovat při mimořádné situaci? V pátek 30. října proběhlo taktické cvičení složek IZS. Námětem bylo  nouzové obnovení dopravního spojení přes řeku Ostravici ve Vratimově. Původní most poškodila povodeň. K obnovení spojení byly využity mostní automobily  AM 70 EX.</w:t>
      </w:r>
    </w:p>
    <w:p>
      <w:pPr/>
      <w:r>
        <w:rPr>
          <w:b w:val="1"/>
          <w:bCs w:val="1"/>
        </w:rPr>
        <w:t xml:space="preserve">Eliška Trefilová, mluvčí HZS MSK</w:t>
      </w:r>
      <w:r>
        <w:rPr/>
        <w:t xml:space="preserve">: "Cvičení se uskutečnilo za účasti hejtmana Moravskoslezského kraje Josefa Bělicy,  ředitele Hasičského záchranného sboru Moravskoslezského kraje (HZS MSK)  brig. gen. Radima Kuchaře a velitele Záchranného útvaru Hasičského záchranného  sboru České republiky (ZÚ HZS ČR) brig. gen. Davida Kareše."</w:t>
      </w:r>
    </w:p>
    <w:p>
      <w:pPr/>
      <w:r>
        <w:rPr/>
        <w:t xml:space="preserve">Po příjezdu na místo se musely rozdělit úkoly. </w:t>
      </w:r>
    </w:p>
    <w:p>
      <w:pPr/>
      <w:r>
        <w:rPr>
          <w:b w:val="1"/>
          <w:bCs w:val="1"/>
        </w:rPr>
        <w:t xml:space="preserve">Eliška Trefilová, mluvčí HZS MSK:</w:t>
      </w:r>
      <w:r>
        <w:rPr/>
        <w:t xml:space="preserve"> "Po prvotním průzkumu a vyhodnocení situace na místě požádal velitel zásahu  HZS MSK prostřednictvím operačního střediska hasičů o povolání jednotky  ZÚ HZS ČR. Ta na místo dorazila s mostními automobily vybavenými mostními poli,  která jsou určena k montáži mostní nástavby."</w:t>
      </w:r>
    </w:p>
    <w:p>
      <w:pPr/>
      <w:r>
        <w:rPr/>
        <w:t xml:space="preserve">Hasiči využívali speciální techniku. </w:t>
      </w:r>
    </w:p>
    <w:p>
      <w:pPr/>
      <w:r>
        <w:rPr>
          <w:b w:val="1"/>
          <w:bCs w:val="1"/>
        </w:rPr>
        <w:t xml:space="preserve">Eliška Trefilová, mluvčí HZS MSK</w:t>
      </w:r>
      <w:r>
        <w:rPr/>
        <w:t xml:space="preserve">: "Po příjezdu jednotky ZÚ HZS ČR na místo zahájili hasiči výstavbu dočasného  přemostění, které bylo sestaveno ze čtyř mostních polí. Po jeho dokončení byla  provedena zkouška funkčnosti, při níž byly nosnost a bezpečnost mostního provizoria  ověřeny přejezdem určené techniky. Jednalo se o vyprošťovací automobil,  obojživelné vozidlo Argo s přívěsem, pásové obojživelné vozidlo Hägglunds a vozidlo  zdravotnické záchranné služby."</w:t>
      </w:r>
    </w:p>
    <w:p>
      <w:pPr/>
      <w:r>
        <w:rPr/>
        <w:t xml:space="preserve">Cvičení ukázalo, že technika i záchranné složky jsou na podobné události dobře připraveny. </w:t>
      </w:r>
    </w:p>
    <w:p>
      <w:pPr/>
      <w:r>
        <w:rPr>
          <w:b w:val="1"/>
          <w:bCs w:val="1"/>
        </w:rPr>
        <w:t xml:space="preserve">Eliška Trefilová, mluvčí HZS MSK</w:t>
      </w:r>
      <w:r>
        <w:rPr/>
        <w:t xml:space="preserve">: "HZS MSK dále zajišťoval součinnost při cvičení v prostoru vodního toku a zároveň  představil techniku a prostředky využívané při řešení mimořádných událostí, zejména  při povodních a dalších živelných pohromách. Součástí statické ukázky byla  cisternová automobilová stříkačka, automobilový nosič kontejnerů s lodním  kontejnerem, obojživelné vozidlo Argo s přívěsem a pásové obojživelné vozidlo  Hägglunds. Představená technika slouží hasičům při záchranných a likvidačních  pracích nejen  při povodních, ale také při zásazích v obtížně přístupném terénu."</w:t>
      </w:r>
    </w:p>
    <w:p>
      <w:pPr/>
      <w:r>
        <w:rPr/>
        <w:t xml:space="preserve">Cíl se podařil - všechny zasahující složky spolupracovaly a otestovaly fungování mostního provizoria.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663/zachranne-slozky-cvicily-nouzove-premosteni-reky-ost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2026-11-02T18:21:33+01:00</dcterms:created>
  <dcterms:modified xsi:type="dcterms:W3CDTF">2026-11-02T18:21:33+01:00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