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3.11.2026,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 z ostravské radnice byl třetí v celostátní soutěži. Včelám se daří i v centru města.</w:t>
      </w:r>
    </w:p>
    <w:p>
      <w:pPr/>
      <w:r>
        <w:rPr/>
        <w:t xml:space="preserve">Ostrava byla dlouhá desetiletí spojována především s těžkým průmyslem a znečištěným ovzduším. Dnes je ale zelená a daří se tady i včelám. Důkazem je med přímo z centra města, který získal třetí místo v celostátní soutěži. Včelstva žijí od roku 2024 na ochozu věže Nové radnice ve značné výšce.</w:t>
      </w:r>
    </w:p>
    <w:p>
      <w:pPr/>
      <w:r>
        <w:rPr>
          <w:b w:val="1"/>
          <w:bCs w:val="1"/>
        </w:rPr>
        <w:t xml:space="preserve">Aleš Boháč, náměstek primátora Ostravy:</w:t>
      </w:r>
      <w:r>
        <w:rPr/>
        <w:t xml:space="preserve"> „Na ostravské radnici v roce 2024 přibyl ve 20 metrech v ochozu včelí úl. Podporovali jsme včelí úly v mateřských školkách, v základních školách. A evidentně kromě podpory přírody to nese ovoce i z hlediska našeho města, i nějaké naší reputace.“</w:t>
      </w:r>
    </w:p>
    <w:p>
      <w:pPr/>
      <w:r>
        <w:rPr/>
        <w:t xml:space="preserve">O radniční včely se stará také Vladislav Bražina. V létě může být v jediném úlu až 60 tisíc včel, na zimu se jejich počet sníží zhruba na třetinu. Výška, ve které žijí, jim nijak nevadí. Potravu totiž nacházejí v okolních parcích.</w:t>
      </w:r>
    </w:p>
    <w:p>
      <w:pPr/>
      <w:r>
        <w:rPr>
          <w:b w:val="1"/>
          <w:bCs w:val="1"/>
        </w:rPr>
        <w:t xml:space="preserve">Vladislav Bražina, včelař: „</w:t>
      </w:r>
      <w:r>
        <w:rPr/>
        <w:t xml:space="preserve">Pro ně to není problém, protože se nachází v podstatě v úrovni vrcholků stromů Komenského sadů a případně si doletí i na okolní kopce, takže v podstatě tu pastvu, kterou oni potřebují ke svému fungování, tak mají ve své hladině letové.“</w:t>
      </w:r>
    </w:p>
    <w:p>
      <w:pPr/>
      <w:r>
        <w:rPr/>
        <w:t xml:space="preserve">Letošní počasí včelám příliš nepřálo. Zatímco běžně vyprodukují kolem sta kilogramů medu, letos to byla jen polovina. Kvalita ale neutrpěla. Ostravský med uspěl v soutěži Med roku, kde musel nejprve projít laboratorními testy a následně odbornou degustací.</w:t>
      </w:r>
    </w:p>
    <w:p>
      <w:pPr/>
      <w:r>
        <w:rPr>
          <w:b w:val="1"/>
          <w:bCs w:val="1"/>
        </w:rPr>
        <w:t xml:space="preserve">Petr Kocián, pořadatel soutěže Med roku:</w:t>
      </w:r>
      <w:r>
        <w:rPr/>
        <w:t xml:space="preserve"> „A je to podobné jako vína, kde degustátoři hodnotí příslušnou barvu, čistotu, vůně, intenzitu vůně, intenzitu chutě, chuť, případně nějakou dochuť.“</w:t>
      </w:r>
    </w:p>
    <w:p>
      <w:pPr/>
      <w:r>
        <w:rPr/>
        <w:t xml:space="preserve">Do letošního ročníku soutěže bylo přihlášeno celkem 247 vzorků medu. Ostravský skončil ve své kategorii třetí. Podle včelařů přitom může být městské prostředí pro včely dokonce výhodnější než zemědělská krajina.</w:t>
      </w:r>
    </w:p>
    <w:p>
      <w:pPr/>
      <w:r>
        <w:rPr>
          <w:b w:val="1"/>
          <w:bCs w:val="1"/>
        </w:rPr>
        <w:t xml:space="preserve">Vladislav Bražina, včelař:</w:t>
      </w:r>
      <w:r>
        <w:rPr/>
        <w:t xml:space="preserve"> „Myslím si, že to bylo z důvodu toho, že obecně ty medy z městského prostředí jsou o něco kvalitnější než z venkovního. Není to tak intenzivní zemědělská činnost a zároveň jsou to většinou medy z květů parkových stromů.“</w:t>
      </w:r>
    </w:p>
    <w:p>
      <w:pPr/>
      <w:r>
        <w:rPr/>
        <w:t xml:space="preserve">Včely už se nyní připravují na zimu. V úlech se shlukují do chomáčů, ve kterých si vzájemně udržují teplo. Znovu naplno začnou pracovat na jaře. Ostrava mezitím podporuje také včelařské kroužky na základních školách.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678/med-z-ostravske-radnice-byl-treti-v-celostatni-soutezi-vcelam-se-dari-i-v-centr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2026-11-05T12:27:49+01:00</dcterms:created>
  <dcterms:modified xsi:type="dcterms:W3CDTF">2026-11-05T12:27:49+01:00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