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6.11.2026,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Volba primátora v Třinci nebyla úplně jednoduchá, opozice byla na koni</w:t>
      </w:r>
    </w:p>
    <w:p>
      <w:pPr/>
      <w:r>
        <w:rPr/>
        <w:t xml:space="preserve">Vítězné uskupení Volte Třinec nezačalo svou vládu příliš přesvědčivě. Na prvním zasedání zastupitelstva toho opozice využila a budoucího primátora a jeho náměstky svými dotazy několikrát dostala do úzkých. Radnici nepovede většinová, ale menšinová koalice s podporou uskupení Osobnosti pro Třinec. Primátorem byl nakonec zvolen Marian Plucnar.</w:t>
      </w:r>
    </w:p>
    <w:p>
      <w:pPr/>
      <w:r>
        <w:rPr>
          <w:b w:val="1"/>
          <w:bCs w:val="1"/>
        </w:rPr>
        <w:t xml:space="preserve">Marian Plucnar (VOLTE TŘINEC), primátor Třince:</w:t>
      </w:r>
      <w:r>
        <w:rPr/>
        <w:t xml:space="preserve"> „Já myslím, že se to dalo očekávat, a myslím si, že důvěra tady je. My důvěřujeme i opozici a věřím tomu, že najdeme shody v programech a že ta diskuze se čím dál tím víc bude vést ve věcné rovině.“</w:t>
      </w:r>
    </w:p>
    <w:p>
      <w:pPr/>
      <w:r>
        <w:rPr/>
        <w:t xml:space="preserve">{{souvisejici-clanek-"11000057627"}}</w:t>
      </w:r>
    </w:p>
    <w:p>
      <w:pPr/>
      <w:r>
        <w:rPr/>
        <w:t xml:space="preserve">{{souvisejici-clanek-"11000057286"}}</w:t>
      </w:r>
    </w:p>
    <w:p>
      <w:pPr/>
      <w:r>
        <w:rPr/>
        <w:t xml:space="preserve">Opozice zpochybňovala například změnu poměru uvolněných a neuvolněných náměstků primátora. Zmatky panovaly i v odpovědích, zda tato změna nebude pro městskou kasu dražší.</w:t>
      </w:r>
    </w:p>
    <w:p>
      <w:pPr/>
      <w:r>
        <w:rPr>
          <w:b w:val="1"/>
          <w:bCs w:val="1"/>
        </w:rPr>
        <w:t xml:space="preserve">Ivan Frömmer (NEZÁVISLÍ TŘINEC), zastupitel města Třince:</w:t>
      </w:r>
      <w:r>
        <w:rPr/>
        <w:t xml:space="preserve"> „Budeme hlasovat pro to, aby tam byli tři náměstci a aby byli tedy uvolnění, protože mi to přijde, že je to fér, protože tři uvolnění náměstci udělají více práce než dva uvolnění a tři neuvolnění.“</w:t>
      </w:r>
    </w:p>
    <w:p>
      <w:pPr/>
      <w:r>
        <w:rPr>
          <w:b w:val="1"/>
          <w:bCs w:val="1"/>
        </w:rPr>
        <w:t xml:space="preserve">Marian Plucnar (VOLTE TŘINEC), primátor Třince:</w:t>
      </w:r>
      <w:r>
        <w:rPr/>
        <w:t xml:space="preserve"> „My v této chvíli víme, co ti náměstci budou mít v gesci, jakým oblastem se budou věnovat, a to, kolik za to budou brát, což nás tady cepuje opozice, rozhodně už teď můžu říct, že to nebude více než v minulém období.“</w:t>
      </w:r>
    </w:p>
    <w:p>
      <w:pPr/>
      <w:r>
        <w:rPr/>
        <w:t xml:space="preserve">Nové vedení Třince nyní čeká převzetí řízení magistrátu a příprava rozpočtu na příští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728/volba-primatora-v-trinci-nebyla-uplne-jednoducha-opozice-byla-na-ko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2026-11-06T14:40:46+01:00</dcterms:created>
  <dcterms:modified xsi:type="dcterms:W3CDTF">2026-11-06T14:40:46+01:00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